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E6" w:rsidRDefault="008023E6">
      <w:r>
        <w:t>Дневен ред за заседание №3/13</w:t>
      </w:r>
      <w:r w:rsidRPr="008023E6">
        <w:t>.09.2023</w:t>
      </w:r>
    </w:p>
    <w:p w:rsidR="008023E6" w:rsidRDefault="008023E6" w:rsidP="008023E6"/>
    <w:p w:rsidR="00C1213D" w:rsidRDefault="008023E6" w:rsidP="008023E6">
      <w:pPr>
        <w:pStyle w:val="a3"/>
        <w:numPr>
          <w:ilvl w:val="0"/>
          <w:numId w:val="1"/>
        </w:numPr>
      </w:pPr>
      <w:r>
        <w:t>Корекция на техническа грешка в решение №4-МИ/11.09.2023</w:t>
      </w:r>
    </w:p>
    <w:p w:rsidR="008023E6" w:rsidRDefault="008023E6" w:rsidP="008023E6">
      <w:pPr>
        <w:pStyle w:val="a3"/>
        <w:numPr>
          <w:ilvl w:val="0"/>
          <w:numId w:val="1"/>
        </w:numPr>
      </w:pPr>
      <w:r>
        <w:t>Допълване на Решение № 3-МИ/09.09.2023</w:t>
      </w:r>
    </w:p>
    <w:p w:rsidR="008023E6" w:rsidRDefault="008023E6" w:rsidP="008023E6">
      <w:pPr>
        <w:pStyle w:val="a3"/>
        <w:numPr>
          <w:ilvl w:val="0"/>
          <w:numId w:val="1"/>
        </w:numPr>
      </w:pPr>
      <w:r>
        <w:t>Определяне числеността на СИК при провеждането на изборите на 29.09.2023</w:t>
      </w:r>
    </w:p>
    <w:p w:rsidR="008023E6" w:rsidRPr="008023E6" w:rsidRDefault="008023E6" w:rsidP="008023E6">
      <w:pPr>
        <w:pStyle w:val="a3"/>
        <w:numPr>
          <w:ilvl w:val="0"/>
          <w:numId w:val="1"/>
        </w:numPr>
      </w:pPr>
      <w:r>
        <w:t>Текущи</w:t>
      </w:r>
      <w:bookmarkStart w:id="0" w:name="_GoBack"/>
      <w:bookmarkEnd w:id="0"/>
    </w:p>
    <w:sectPr w:rsidR="008023E6" w:rsidRPr="0080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32282"/>
    <w:multiLevelType w:val="hybridMultilevel"/>
    <w:tmpl w:val="FD60F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C7"/>
    <w:rsid w:val="008023E6"/>
    <w:rsid w:val="00911DC7"/>
    <w:rsid w:val="00C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890F"/>
  <w15:chartTrackingRefBased/>
  <w15:docId w15:val="{5ACDC330-A92D-4187-8F67-F970E8F8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3</cp:revision>
  <dcterms:created xsi:type="dcterms:W3CDTF">2023-09-12T11:16:00Z</dcterms:created>
  <dcterms:modified xsi:type="dcterms:W3CDTF">2023-09-12T11:21:00Z</dcterms:modified>
</cp:coreProperties>
</file>