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AD" w:rsidRPr="00BA48AD" w:rsidRDefault="00E550E8" w:rsidP="00BA48AD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>Протокол № 7</w:t>
      </w:r>
    </w:p>
    <w:p w:rsidR="00BA48AD" w:rsidRPr="00BA48AD" w:rsidRDefault="00BA48AD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48AD" w:rsidRDefault="00E550E8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22.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от 17.00 ч. Общинска избирателна комисия гр. Вълчедръм проведе  заседание при следния дневен ред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C44838" w:rsidRPr="00990C78" w:rsidRDefault="00E550E8" w:rsidP="00C448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C78">
        <w:rPr>
          <w:rFonts w:ascii="Times New Roman" w:hAnsi="Times New Roman" w:cs="Times New Roman"/>
          <w:sz w:val="24"/>
          <w:szCs w:val="24"/>
        </w:rPr>
        <w:t>1.</w:t>
      </w:r>
      <w:r w:rsidR="00DA0884" w:rsidRPr="00990C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0C78">
        <w:rPr>
          <w:rFonts w:ascii="Times New Roman" w:hAnsi="Times New Roman" w:cs="Times New Roman"/>
          <w:sz w:val="24"/>
          <w:szCs w:val="24"/>
        </w:rPr>
        <w:t xml:space="preserve">Вземане на решение за </w:t>
      </w:r>
      <w:r w:rsidR="00C44838" w:rsidRPr="00990C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ПП „ИМА ТАКЪВ НАРОД”</w:t>
      </w:r>
    </w:p>
    <w:p w:rsidR="008D7C2A" w:rsidRPr="00990C78" w:rsidRDefault="008D7C2A" w:rsidP="00C4483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C78">
        <w:rPr>
          <w:rFonts w:ascii="Times New Roman" w:hAnsi="Times New Roman" w:cs="Times New Roman"/>
          <w:sz w:val="24"/>
          <w:szCs w:val="24"/>
        </w:rPr>
        <w:t>2.</w:t>
      </w:r>
      <w:r w:rsidR="00DA0884" w:rsidRPr="00990C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0C78">
        <w:rPr>
          <w:rFonts w:ascii="Times New Roman" w:hAnsi="Times New Roman" w:cs="Times New Roman"/>
          <w:sz w:val="24"/>
          <w:szCs w:val="24"/>
        </w:rPr>
        <w:t>Вземане на решение за</w:t>
      </w:r>
      <w:r w:rsidRPr="00990C7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</w:t>
      </w:r>
      <w:r w:rsidRPr="00990C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кандидатска листа за избиране на кмет на кметство с. Златия в изборите за общински съветници и за кметове на 29 октомври 2023 г. в Община Вълчедръм по предложение от ПП „ИМА ТАКЪВ НАРОД”</w:t>
      </w:r>
    </w:p>
    <w:p w:rsidR="00990C78" w:rsidRPr="00BC3158" w:rsidRDefault="00990C78" w:rsidP="00990C78">
      <w:pPr>
        <w:rPr>
          <w:rFonts w:ascii="Times New Roman" w:hAnsi="Times New Roman" w:cs="Times New Roman"/>
          <w:sz w:val="24"/>
          <w:szCs w:val="24"/>
        </w:rPr>
      </w:pPr>
      <w:r w:rsidRPr="00990C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BC31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за </w:t>
      </w:r>
      <w:r w:rsidRPr="00BC3158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кмет на Община Вълчедръм в изборите за общински съветници и за кметове на 29 октомври 2023 г. в Община Вълчедръм по предложение от МК Коалиция „Продължаваме Промяната-Демократична България“ (КП „Заедно за силна община“)</w:t>
      </w:r>
    </w:p>
    <w:p w:rsidR="00990C78" w:rsidRPr="00990C78" w:rsidRDefault="00990C78" w:rsidP="00990C78">
      <w:pPr>
        <w:rPr>
          <w:rFonts w:ascii="Times New Roman" w:hAnsi="Times New Roman" w:cs="Times New Roman"/>
          <w:sz w:val="24"/>
          <w:szCs w:val="24"/>
        </w:rPr>
      </w:pPr>
      <w:r w:rsidRPr="00990C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4.Вземане на решение за 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</w:t>
      </w:r>
      <w:r w:rsidRPr="00990C78">
        <w:rPr>
          <w:rFonts w:ascii="Times New Roman" w:hAnsi="Times New Roman" w:cs="Times New Roman"/>
          <w:sz w:val="24"/>
          <w:szCs w:val="24"/>
        </w:rPr>
        <w:t>МК Коалиция „Продължаваме Промяната-Демократична България“ (КП „Заедно за силна община“)</w:t>
      </w:r>
    </w:p>
    <w:p w:rsidR="00990C78" w:rsidRPr="00BC3158" w:rsidRDefault="00990C78" w:rsidP="00990C7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C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</w:t>
      </w:r>
      <w:r w:rsidRPr="00BC31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за Регистрация на кандидатска листа за избиране на кмет на кметство с. Златия в изборите за общински съветници и за кметове на 29 октомври 2023 г. в Община Вълчедръм по предложение от </w:t>
      </w:r>
      <w:r w:rsidRPr="00BC3158">
        <w:rPr>
          <w:rFonts w:ascii="Times New Roman" w:hAnsi="Times New Roman" w:cs="Times New Roman"/>
          <w:sz w:val="24"/>
          <w:szCs w:val="24"/>
        </w:rPr>
        <w:t>МК Коалиция „Продължаваме Промяната-Демократична България“ (КП „Заедно за силна община“)</w:t>
      </w:r>
    </w:p>
    <w:p w:rsidR="00990C78" w:rsidRPr="008D7C2A" w:rsidRDefault="00990C78" w:rsidP="00C4483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D7C2A" w:rsidRDefault="008D7C2A" w:rsidP="00E550E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A6177" w:rsidRPr="006A6177" w:rsidRDefault="006A6177" w:rsidP="00B307EB">
      <w:pPr>
        <w:pStyle w:val="a9"/>
        <w:spacing w:after="0"/>
        <w:ind w:left="106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BD8" w:rsidRPr="00D46927" w:rsidRDefault="00BB3BD8" w:rsidP="000D79BD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4"/>
        <w:gridCol w:w="5068"/>
      </w:tblGrid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ПРЕДСЕДАТЕЛ:</w:t>
            </w:r>
          </w:p>
        </w:tc>
        <w:tc>
          <w:tcPr>
            <w:tcW w:w="2769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Галя Петкова Станева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9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Малинка Димитрова Аврамова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9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Дора Жекова </w:t>
            </w:r>
            <w:proofErr w:type="spellStart"/>
            <w:r w:rsidRPr="00DA0884">
              <w:rPr>
                <w:color w:val="333333"/>
              </w:rPr>
              <w:t>Айгърова</w:t>
            </w:r>
            <w:proofErr w:type="spellEnd"/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ЗАМ.-ПРЕДСЕДАТЕЛ:</w:t>
            </w:r>
          </w:p>
        </w:tc>
        <w:tc>
          <w:tcPr>
            <w:tcW w:w="2769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Боянка Кирилова Харалампиева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A48AD" w:rsidP="00BA48A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СЕКРЕТАР:</w:t>
            </w:r>
          </w:p>
        </w:tc>
        <w:tc>
          <w:tcPr>
            <w:tcW w:w="2769" w:type="pct"/>
          </w:tcPr>
          <w:p w:rsidR="00BB3BD8" w:rsidRPr="00DA0884" w:rsidRDefault="00BA48AD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Цветомира Веселинова Иванова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ЧЛЕНОВЕ: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9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DA0884">
              <w:rPr>
                <w:color w:val="333333"/>
              </w:rPr>
              <w:t>Раина</w:t>
            </w:r>
            <w:proofErr w:type="spellEnd"/>
            <w:r w:rsidRPr="00DA0884">
              <w:rPr>
                <w:color w:val="333333"/>
              </w:rPr>
              <w:t xml:space="preserve"> Боянова Иванова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Моника Стефанова Милчева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9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Кейси Красимирова Якимова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Петя Валентинова Славкова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lastRenderedPageBreak/>
              <w:t> </w:t>
            </w:r>
          </w:p>
        </w:tc>
        <w:tc>
          <w:tcPr>
            <w:tcW w:w="2769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Райка Благоева </w:t>
            </w:r>
            <w:proofErr w:type="spellStart"/>
            <w:r w:rsidRPr="00DA0884">
              <w:rPr>
                <w:color w:val="333333"/>
              </w:rPr>
              <w:t>Торлашка</w:t>
            </w:r>
            <w:proofErr w:type="spellEnd"/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Галя Георгиева Рачкова</w:t>
            </w:r>
          </w:p>
        </w:tc>
      </w:tr>
      <w:tr w:rsidR="00B72D87" w:rsidRPr="00D46927" w:rsidTr="00790219">
        <w:trPr>
          <w:tblCellSpacing w:w="15" w:type="dxa"/>
        </w:trPr>
        <w:tc>
          <w:tcPr>
            <w:tcW w:w="2182" w:type="pct"/>
          </w:tcPr>
          <w:p w:rsidR="00B72D87" w:rsidRPr="00D46927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9" w:type="pct"/>
          </w:tcPr>
          <w:p w:rsidR="00B72D87" w:rsidRPr="00DF789B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</w:tbl>
    <w:p w:rsidR="00C1213D" w:rsidRDefault="00C1213D" w:rsidP="000D79BD">
      <w:pPr>
        <w:spacing w:after="0"/>
      </w:pPr>
    </w:p>
    <w:p w:rsidR="00E550E8" w:rsidRPr="00DA0884" w:rsidRDefault="00B72D87" w:rsidP="00DA088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 xml:space="preserve">По точка първа от дневния ред докладва председателката на </w:t>
      </w:r>
      <w:r w:rsidR="006134D8" w:rsidRPr="00DA0884">
        <w:rPr>
          <w:rFonts w:ascii="Times New Roman" w:hAnsi="Times New Roman" w:cs="Times New Roman"/>
          <w:sz w:val="24"/>
          <w:szCs w:val="24"/>
        </w:rPr>
        <w:t xml:space="preserve"> ОИК Вълчедръм </w:t>
      </w:r>
      <w:r w:rsidRPr="00DA0884">
        <w:rPr>
          <w:rFonts w:ascii="Times New Roman" w:hAnsi="Times New Roman" w:cs="Times New Roman"/>
          <w:sz w:val="24"/>
          <w:szCs w:val="24"/>
        </w:rPr>
        <w:t>Галя Петкова</w:t>
      </w:r>
      <w:r w:rsidR="006134D8" w:rsidRPr="00DA0884">
        <w:rPr>
          <w:rFonts w:ascii="Times New Roman" w:hAnsi="Times New Roman" w:cs="Times New Roman"/>
          <w:sz w:val="24"/>
          <w:szCs w:val="24"/>
        </w:rPr>
        <w:t xml:space="preserve">, че </w:t>
      </w:r>
      <w:r w:rsidR="00E550E8" w:rsidRPr="00DA0884">
        <w:rPr>
          <w:rFonts w:ascii="Times New Roman" w:hAnsi="Times New Roman" w:cs="Times New Roman"/>
          <w:sz w:val="24"/>
          <w:szCs w:val="24"/>
        </w:rPr>
        <w:t>е постъпило  писмено предложение Приложение №51-МИ с вх.№1/22.09.2023 г. от  ПП „ИМА ТАКЪВ</w:t>
      </w:r>
      <w:r w:rsidR="00DA0884">
        <w:rPr>
          <w:rFonts w:ascii="Times New Roman" w:hAnsi="Times New Roman" w:cs="Times New Roman"/>
          <w:sz w:val="24"/>
          <w:szCs w:val="24"/>
        </w:rPr>
        <w:t xml:space="preserve"> НАРОД”, в </w:t>
      </w:r>
      <w:r w:rsidR="00E550E8" w:rsidRPr="00DA0884">
        <w:rPr>
          <w:rFonts w:ascii="Times New Roman" w:hAnsi="Times New Roman" w:cs="Times New Roman"/>
          <w:sz w:val="24"/>
          <w:szCs w:val="24"/>
        </w:rPr>
        <w:t xml:space="preserve">10,40 часа от входящия регистър на кандидатите за общински съветници на ОИК  Вълчедръм за регистрация на кандидатска листа за общински съветници чрез </w:t>
      </w:r>
      <w:proofErr w:type="spellStart"/>
      <w:r w:rsidR="00E550E8" w:rsidRPr="00DA0884">
        <w:rPr>
          <w:rFonts w:ascii="Times New Roman" w:hAnsi="Times New Roman" w:cs="Times New Roman"/>
          <w:sz w:val="24"/>
          <w:szCs w:val="24"/>
        </w:rPr>
        <w:t>преупълномощено</w:t>
      </w:r>
      <w:proofErr w:type="spellEnd"/>
      <w:r w:rsidR="00E550E8" w:rsidRPr="00DA0884">
        <w:rPr>
          <w:rFonts w:ascii="Times New Roman" w:hAnsi="Times New Roman" w:cs="Times New Roman"/>
          <w:sz w:val="24"/>
          <w:szCs w:val="24"/>
        </w:rPr>
        <w:t xml:space="preserve"> лице, подписано от упълномощено лице.</w:t>
      </w:r>
    </w:p>
    <w:p w:rsidR="00E550E8" w:rsidRPr="00DA0884" w:rsidRDefault="00E550E8" w:rsidP="00DA0884">
      <w:pPr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 Към предложението са приложени необходимите документи.</w:t>
      </w:r>
    </w:p>
    <w:p w:rsidR="00E550E8" w:rsidRPr="00CF2F63" w:rsidRDefault="00E550E8" w:rsidP="001E3221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Няма забележки и предлагам да бъде регистрирана кандидатската листа по предложенията</w:t>
      </w:r>
      <w:r w:rsidR="001E3221"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ПП "ИМА ТАКЪВ НАРОД</w:t>
      </w:r>
      <w:r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".</w:t>
      </w:r>
    </w:p>
    <w:p w:rsidR="00BA48AD" w:rsidRPr="00532F36" w:rsidRDefault="00BA48AD" w:rsidP="00E550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8AD" w:rsidRPr="00532F36" w:rsidRDefault="00BA48AD" w:rsidP="00BA48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BA48AD" w:rsidRPr="00532F36" w:rsidRDefault="00BA48AD" w:rsidP="00BA48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BA48AD" w:rsidRPr="00532F36" w:rsidRDefault="00BA48AD" w:rsidP="00BA48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BA48AD" w:rsidRPr="00532F36" w:rsidRDefault="00BA48AD" w:rsidP="00BA48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BA48AD" w:rsidRDefault="00BA48AD" w:rsidP="005D02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1E3221" w:rsidRDefault="001E3221" w:rsidP="001E3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1E3221" w:rsidRPr="005D02C8" w:rsidRDefault="001E3221" w:rsidP="005D02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BF1" w:rsidRPr="006936F8" w:rsidRDefault="00827BF1" w:rsidP="00827BF1">
      <w:pPr>
        <w:pStyle w:val="10"/>
        <w:spacing w:before="240" w:beforeAutospacing="0" w:after="240" w:afterAutospacing="0"/>
        <w:ind w:right="-16"/>
        <w:jc w:val="center"/>
        <w:rPr>
          <w:sz w:val="28"/>
          <w:szCs w:val="28"/>
        </w:rPr>
      </w:pPr>
      <w:r w:rsidRPr="006936F8">
        <w:rPr>
          <w:sz w:val="28"/>
          <w:szCs w:val="28"/>
        </w:rPr>
        <w:t xml:space="preserve">РЕШЕНИЕ </w:t>
      </w:r>
      <w:r w:rsidRPr="006936F8">
        <w:rPr>
          <w:sz w:val="28"/>
          <w:szCs w:val="28"/>
          <w:lang w:val="en-US"/>
        </w:rPr>
        <w:t>№</w:t>
      </w:r>
      <w:r>
        <w:rPr>
          <w:sz w:val="28"/>
          <w:szCs w:val="28"/>
        </w:rPr>
        <w:t xml:space="preserve"> 30-МИ/22</w:t>
      </w:r>
      <w:r w:rsidRPr="006936F8">
        <w:rPr>
          <w:sz w:val="28"/>
          <w:szCs w:val="28"/>
        </w:rPr>
        <w:t>.09.2023 г.</w:t>
      </w:r>
    </w:p>
    <w:p w:rsidR="00827BF1" w:rsidRPr="00DA0884" w:rsidRDefault="00827BF1" w:rsidP="00DA0884">
      <w:pPr>
        <w:rPr>
          <w:rFonts w:ascii="Times New Roman" w:hAnsi="Times New Roman" w:cs="Times New Roman"/>
          <w:i/>
          <w:sz w:val="24"/>
          <w:szCs w:val="24"/>
        </w:rPr>
      </w:pPr>
      <w:r w:rsidRPr="00DA0884">
        <w:rPr>
          <w:rFonts w:ascii="Times New Roman" w:hAnsi="Times New Roman" w:cs="Times New Roman"/>
          <w:i/>
          <w:sz w:val="24"/>
          <w:szCs w:val="24"/>
        </w:rPr>
        <w:t>ОТНОСНО: 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ПП „ИМА ТАКЪВ НАРОД”</w:t>
      </w:r>
    </w:p>
    <w:p w:rsidR="00827BF1" w:rsidRPr="00CF2F63" w:rsidRDefault="00827BF1" w:rsidP="00827BF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Прило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 №51-МИ с вх.№1/22.09.2023 г. от  ПП „ИМА ТАКЪ</w:t>
      </w:r>
      <w:r w:rsidR="00E95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НАРОД”,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10,4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часа от входящия регистър на кандидатите за общински съветници на ОИК  Вълчедръм за регистрация на кандидатска листа за общински съветници чрез </w:t>
      </w:r>
      <w:proofErr w:type="spellStart"/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лице, подписано от упълномощено лице.</w:t>
      </w:r>
    </w:p>
    <w:p w:rsidR="00827BF1" w:rsidRPr="00CF2F63" w:rsidRDefault="00827BF1" w:rsidP="00827B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827BF1" w:rsidRPr="00CF2F63" w:rsidRDefault="00827BF1" w:rsidP="00827BF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– декларация от  кандидата за общински съветник, че е съгласен да бъде регистриран от посочилата го партия, коалиция или местна коалиция; (Приложение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54-МИ от изборните книжа) – 1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827BF1" w:rsidRPr="00CF2F63" w:rsidRDefault="00827BF1" w:rsidP="00827BF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Заверено копие на пълномощно – 3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827BF1" w:rsidRPr="00CF2F63" w:rsidRDefault="00827BF1" w:rsidP="00827BF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Технически носител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1бр;</w:t>
      </w:r>
    </w:p>
    <w:p w:rsidR="00827BF1" w:rsidRPr="00CF2F63" w:rsidRDefault="00827BF1" w:rsidP="00827B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ПП „ИМА ТАКЪВ НАРОД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е регистрирана за участие в избори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 за общински съветници  на 29 октомври 2023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Вълчедръм с Решение №16/15.09. 2023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Вълчедръм.</w:t>
      </w:r>
    </w:p>
    <w:p w:rsidR="00827BF1" w:rsidRPr="00CF2F63" w:rsidRDefault="00827BF1" w:rsidP="00827B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Предвид гореизложеното и на основание чл. 87, ал. 1,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1, т. 14 от ИК и Решение № 2122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29.08.2023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Централната избирателна комисия, ОИК Вълчедръм</w:t>
      </w:r>
    </w:p>
    <w:p w:rsidR="00827BF1" w:rsidRPr="00CF2F63" w:rsidRDefault="00827BF1" w:rsidP="00827B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827BF1" w:rsidRPr="00CF2F63" w:rsidRDefault="00827BF1" w:rsidP="00827BF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 кандидатска листа от ПП „ИМА ТАКЪВ НАРОД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за участие в изборите </w:t>
      </w:r>
      <w:r w:rsidRPr="00CF2F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общински съветници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Вълчедръм, както следва:</w:t>
      </w:r>
    </w:p>
    <w:p w:rsidR="00827BF1" w:rsidRPr="00CF2F63" w:rsidRDefault="00827BF1" w:rsidP="00827BF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</w:t>
      </w:r>
      <w:r w:rsidR="000A75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 Нешков Киров с ЕГН </w:t>
      </w:r>
      <w:r w:rsidR="000A75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827BF1" w:rsidRPr="00CF2F63" w:rsidRDefault="00827BF1" w:rsidP="00827B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27BF1" w:rsidRPr="00CF2F63" w:rsidRDefault="00827BF1" w:rsidP="00827BF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регистрираните кандидати.</w:t>
      </w:r>
    </w:p>
    <w:p w:rsidR="00827BF1" w:rsidRDefault="00827BF1" w:rsidP="00827BF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C44838" w:rsidRPr="00E9515E" w:rsidRDefault="00C44838" w:rsidP="00C4483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втора</w:t>
      </w:r>
      <w:r w:rsidRPr="00BA48AD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</w:t>
      </w:r>
      <w:r>
        <w:rPr>
          <w:rFonts w:ascii="Times New Roman" w:hAnsi="Times New Roman" w:cs="Times New Roman"/>
          <w:sz w:val="24"/>
          <w:szCs w:val="24"/>
        </w:rPr>
        <w:t>е постъпило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r w:rsidRPr="00E9515E">
        <w:rPr>
          <w:rFonts w:ascii="Times New Roman" w:hAnsi="Times New Roman" w:cs="Times New Roman"/>
          <w:sz w:val="24"/>
          <w:szCs w:val="24"/>
        </w:rPr>
        <w:t xml:space="preserve">писмено Приложение №52-МИ с вх. №1/22.09.2023 г. от  ПП „ИМА ТАКЪМ НАРОД”, под № 1/22.09.2023 г., 10,40 часа във входящия регистър на кандидатите за кметове на кметства на ОИК  Вълчедръм за регистрация на кандидатска листа за кмет на кметство с. Златия чрез </w:t>
      </w:r>
      <w:proofErr w:type="spellStart"/>
      <w:r w:rsidRPr="00E9515E">
        <w:rPr>
          <w:rFonts w:ascii="Times New Roman" w:hAnsi="Times New Roman" w:cs="Times New Roman"/>
          <w:sz w:val="24"/>
          <w:szCs w:val="24"/>
        </w:rPr>
        <w:t>преупълномощено</w:t>
      </w:r>
      <w:proofErr w:type="spellEnd"/>
      <w:r w:rsidRPr="00E9515E">
        <w:rPr>
          <w:rFonts w:ascii="Times New Roman" w:hAnsi="Times New Roman" w:cs="Times New Roman"/>
          <w:sz w:val="24"/>
          <w:szCs w:val="24"/>
        </w:rPr>
        <w:t xml:space="preserve"> лице, подписано от упълномощено лице.</w:t>
      </w:r>
    </w:p>
    <w:p w:rsidR="00C44838" w:rsidRPr="00E9515E" w:rsidRDefault="00C44838" w:rsidP="00E9515E">
      <w:pPr>
        <w:rPr>
          <w:rFonts w:ascii="Times New Roman" w:hAnsi="Times New Roman" w:cs="Times New Roman"/>
          <w:sz w:val="24"/>
          <w:szCs w:val="24"/>
        </w:rPr>
      </w:pPr>
      <w:r w:rsidRPr="00FE77BC">
        <w:rPr>
          <w:lang w:eastAsia="bg-BG"/>
        </w:rPr>
        <w:t> </w:t>
      </w:r>
      <w:r w:rsidRPr="00E9515E">
        <w:rPr>
          <w:rFonts w:ascii="Times New Roman" w:hAnsi="Times New Roman" w:cs="Times New Roman"/>
          <w:sz w:val="24"/>
          <w:szCs w:val="24"/>
        </w:rPr>
        <w:t>Към предложението са приложени необходимите  документи.</w:t>
      </w:r>
    </w:p>
    <w:p w:rsidR="00C44838" w:rsidRPr="00E9515E" w:rsidRDefault="00C44838" w:rsidP="00C44838">
      <w:pPr>
        <w:jc w:val="both"/>
        <w:rPr>
          <w:rFonts w:ascii="Times New Roman" w:hAnsi="Times New Roman" w:cs="Times New Roman"/>
          <w:sz w:val="24"/>
          <w:szCs w:val="24"/>
        </w:rPr>
      </w:pPr>
      <w:r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Няма забележки и предлагам да бъде регистрирана кандидатската листа</w:t>
      </w:r>
      <w:r w:rsidR="00E746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46E8" w:rsidRPr="00E9515E">
        <w:rPr>
          <w:rFonts w:ascii="Times New Roman" w:hAnsi="Times New Roman" w:cs="Times New Roman"/>
          <w:sz w:val="24"/>
          <w:szCs w:val="24"/>
        </w:rPr>
        <w:t xml:space="preserve">за </w:t>
      </w:r>
      <w:r w:rsidRPr="00E9515E">
        <w:rPr>
          <w:rFonts w:ascii="Times New Roman" w:hAnsi="Times New Roman" w:cs="Times New Roman"/>
          <w:sz w:val="24"/>
          <w:szCs w:val="24"/>
        </w:rPr>
        <w:t xml:space="preserve"> </w:t>
      </w:r>
      <w:r w:rsidR="00E746E8" w:rsidRPr="00E9515E">
        <w:rPr>
          <w:rFonts w:ascii="Times New Roman" w:hAnsi="Times New Roman" w:cs="Times New Roman"/>
          <w:sz w:val="24"/>
          <w:szCs w:val="24"/>
        </w:rPr>
        <w:t>кмет на кметство с. Златия</w:t>
      </w:r>
      <w:r w:rsidRPr="00E9515E">
        <w:rPr>
          <w:rFonts w:ascii="Times New Roman" w:hAnsi="Times New Roman" w:cs="Times New Roman"/>
          <w:sz w:val="24"/>
          <w:szCs w:val="24"/>
        </w:rPr>
        <w:t xml:space="preserve"> </w:t>
      </w:r>
      <w:r w:rsidR="00E746E8" w:rsidRPr="00E9515E">
        <w:rPr>
          <w:rFonts w:ascii="Times New Roman" w:hAnsi="Times New Roman" w:cs="Times New Roman"/>
          <w:sz w:val="24"/>
          <w:szCs w:val="24"/>
        </w:rPr>
        <w:t xml:space="preserve">на </w:t>
      </w:r>
      <w:r w:rsidRPr="00E9515E">
        <w:rPr>
          <w:rFonts w:ascii="Times New Roman" w:hAnsi="Times New Roman" w:cs="Times New Roman"/>
          <w:sz w:val="24"/>
          <w:szCs w:val="24"/>
        </w:rPr>
        <w:t>ПП "ИМА ТАКЪВ НАРОД".</w:t>
      </w:r>
    </w:p>
    <w:p w:rsidR="00C44838" w:rsidRPr="00532F36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4838" w:rsidRPr="00532F36" w:rsidRDefault="00C44838" w:rsidP="00C44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C44838" w:rsidRPr="00532F36" w:rsidRDefault="00C44838" w:rsidP="00C44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C44838" w:rsidRPr="00532F36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C44838" w:rsidRPr="00532F36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C44838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C44838" w:rsidRDefault="00C44838" w:rsidP="00C44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E746E8" w:rsidRDefault="00E746E8" w:rsidP="00C44838">
      <w:pPr>
        <w:rPr>
          <w:rFonts w:ascii="Times New Roman" w:hAnsi="Times New Roman" w:cs="Times New Roman"/>
          <w:sz w:val="24"/>
          <w:szCs w:val="24"/>
        </w:rPr>
      </w:pPr>
    </w:p>
    <w:p w:rsidR="00E746E8" w:rsidRPr="00FE77BC" w:rsidRDefault="00E746E8" w:rsidP="00E746E8">
      <w:pPr>
        <w:pStyle w:val="10"/>
        <w:spacing w:before="240" w:beforeAutospacing="0" w:after="240" w:afterAutospacing="0"/>
        <w:ind w:right="-16"/>
        <w:jc w:val="center"/>
      </w:pPr>
      <w:r w:rsidRPr="00FE77BC">
        <w:t xml:space="preserve">РЕШЕНИЕ </w:t>
      </w:r>
      <w:r w:rsidRPr="00FE77BC">
        <w:rPr>
          <w:lang w:val="en-US"/>
        </w:rPr>
        <w:t>№</w:t>
      </w:r>
      <w:r>
        <w:t xml:space="preserve"> 31-МИ/22</w:t>
      </w:r>
      <w:r w:rsidRPr="00FE77BC">
        <w:t>.09.2023 г.</w:t>
      </w:r>
    </w:p>
    <w:p w:rsidR="00E746E8" w:rsidRPr="00E9515E" w:rsidRDefault="00E746E8" w:rsidP="00E9515E">
      <w:pPr>
        <w:rPr>
          <w:rFonts w:ascii="Times New Roman" w:hAnsi="Times New Roman" w:cs="Times New Roman"/>
          <w:i/>
          <w:sz w:val="24"/>
          <w:szCs w:val="24"/>
        </w:rPr>
      </w:pPr>
      <w:r w:rsidRPr="00E9515E">
        <w:rPr>
          <w:rFonts w:ascii="Times New Roman" w:hAnsi="Times New Roman" w:cs="Times New Roman"/>
          <w:i/>
          <w:sz w:val="24"/>
          <w:szCs w:val="24"/>
        </w:rPr>
        <w:t>ОТНОСНО: Регистрация на кандидатска листа за избиране на кмет на кметство с. Златия в изборите за общински съветници и за кметове на 29 октомври 2023 г. в Община Вълчедръм по предложение от ПП „ИМА ТАКЪВ НАРОД”</w:t>
      </w:r>
    </w:p>
    <w:p w:rsidR="00E746E8" w:rsidRPr="00FE77BC" w:rsidRDefault="00E746E8" w:rsidP="00E746E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Приложение №52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с вх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№1/22.09.2023 г. от  ПП „ИМА ТАКЪМ НАРОД”, под № 1/22.09.2023 г., 10,40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кметове на кметства на ОИК  Вълчедръм за регистрация на кандидатска листа за кмет на кметст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во с. Златия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чрез </w:t>
      </w:r>
      <w:proofErr w:type="spellStart"/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лице, подписано от упълномощено лице.</w:t>
      </w:r>
    </w:p>
    <w:p w:rsidR="00E746E8" w:rsidRPr="00FE77BC" w:rsidRDefault="00E746E8" w:rsidP="00E74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E746E8" w:rsidRDefault="00E746E8" w:rsidP="00E746E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Предложение 52-МИ-1бр.</w:t>
      </w:r>
    </w:p>
    <w:p w:rsidR="00E746E8" w:rsidRPr="00FE77BC" w:rsidRDefault="00E746E8" w:rsidP="00E746E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от  кандидата за кмет на кметство, че е съгласен да бъде регистриран от посочилата го партия, коалиция или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естна коалиция; (Приложение № 52-МИ от изборните книжа) – 1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E746E8" w:rsidRPr="00FE77BC" w:rsidRDefault="00E746E8" w:rsidP="00E746E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Заверено копие на пълномощно – 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E746E8" w:rsidRPr="00FE77BC" w:rsidRDefault="00E746E8" w:rsidP="00E746E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„ИМА ТАКЪВ НАРОД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е регистрирана за участие в из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борите за кмет на кметство на 29 октомври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Вълчедръм с Решение №16/15.09.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Вълчедръм.</w:t>
      </w:r>
    </w:p>
    <w:p w:rsidR="00E746E8" w:rsidRPr="00FE77BC" w:rsidRDefault="00E746E8" w:rsidP="00E746E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1, т. 14 от ИК и Решение № 2122-МИ от 29.08.2023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Централната избирателна комисия, ОИК Вълчедръм</w:t>
      </w:r>
    </w:p>
    <w:p w:rsidR="00E746E8" w:rsidRPr="00FE77BC" w:rsidRDefault="00E746E8" w:rsidP="00E74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F5D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E746E8" w:rsidRPr="00FE77BC" w:rsidRDefault="00E746E8" w:rsidP="00E74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кандидатска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ПП „ИМА ТАКЪВ НАРОД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за участие в изборите </w:t>
      </w:r>
      <w:r w:rsidRPr="00FE77B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за кмет на кметство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с. Златия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Вълчедръм, както следва:</w:t>
      </w:r>
    </w:p>
    <w:p w:rsidR="00E746E8" w:rsidRPr="00FE77BC" w:rsidRDefault="00E746E8" w:rsidP="00E746E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Йордан Нешков Киров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</w:t>
      </w:r>
      <w:r w:rsidR="000A75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  <w:r w:rsidR="00E95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за кмет на кметство с. Златия.</w:t>
      </w:r>
    </w:p>
    <w:p w:rsidR="00E746E8" w:rsidRPr="00FE77BC" w:rsidRDefault="00E746E8" w:rsidP="00E74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удостоверение на регистрираният кандидат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746E8" w:rsidRPr="00FE77BC" w:rsidRDefault="00E746E8" w:rsidP="00E74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C44838" w:rsidRPr="005D02C8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312A" w:rsidRPr="001C17DA" w:rsidRDefault="00990C78" w:rsidP="00B33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трета </w:t>
      </w:r>
      <w:r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е постъпило  писмено </w:t>
      </w:r>
      <w:r w:rsidR="00B3312A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 Приложение №52-МИ с вх. №1</w:t>
      </w:r>
      <w:r w:rsidR="00B3312A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B3312A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2.09.2023</w:t>
      </w:r>
      <w:r w:rsidR="00B3312A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 </w:t>
      </w:r>
      <w:r w:rsidR="00B3312A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</w:t>
      </w:r>
      <w:r w:rsidR="00B3312A" w:rsidRPr="00D759E2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  <w:r w:rsidR="00B3312A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3312A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14,55</w:t>
      </w:r>
      <w:r w:rsidR="00B3312A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</w:t>
      </w:r>
      <w:r w:rsidR="00B331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B3312A" w:rsidRPr="00A53D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 Вълчедръм</w:t>
      </w:r>
      <w:r w:rsidR="00BC31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</w:t>
      </w:r>
      <w:r w:rsidR="00B3312A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упълномощено лице.</w:t>
      </w:r>
    </w:p>
    <w:p w:rsidR="00990C78" w:rsidRPr="00DA0884" w:rsidRDefault="00990C78" w:rsidP="00B3312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 Към предложението са приложени необходимите документи.</w:t>
      </w:r>
    </w:p>
    <w:p w:rsidR="00990C78" w:rsidRPr="00CF2F63" w:rsidRDefault="00990C78" w:rsidP="00990C78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Няма забележки и предлагам д</w:t>
      </w:r>
      <w:r w:rsidR="00B3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бъде регистрирана кандидатска листа за кмет на община</w:t>
      </w:r>
      <w:r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предложенията на </w:t>
      </w:r>
      <w:r w:rsidR="00B3312A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</w:t>
      </w:r>
      <w:r w:rsidR="00B3312A" w:rsidRPr="00D759E2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  <w:r w:rsidR="00B3312A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3312A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90C78" w:rsidRPr="00532F36" w:rsidRDefault="00990C78" w:rsidP="00990C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0C78" w:rsidRPr="00532F36" w:rsidRDefault="00990C78" w:rsidP="00990C7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990C78" w:rsidRPr="00532F36" w:rsidRDefault="00990C78" w:rsidP="00990C7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990C78" w:rsidRPr="00532F36" w:rsidRDefault="00990C78" w:rsidP="00990C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990C78" w:rsidRPr="00532F36" w:rsidRDefault="00990C78" w:rsidP="00990C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990C78" w:rsidRDefault="00990C78" w:rsidP="00990C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990C78" w:rsidRDefault="00990C78" w:rsidP="00990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B3312A" w:rsidRDefault="00B3312A" w:rsidP="00990C78">
      <w:pPr>
        <w:rPr>
          <w:rFonts w:ascii="Times New Roman" w:hAnsi="Times New Roman" w:cs="Times New Roman"/>
          <w:sz w:val="24"/>
          <w:szCs w:val="24"/>
        </w:rPr>
      </w:pPr>
    </w:p>
    <w:p w:rsidR="00B3312A" w:rsidRDefault="00B3312A" w:rsidP="00990C78">
      <w:pPr>
        <w:rPr>
          <w:rFonts w:ascii="Times New Roman" w:hAnsi="Times New Roman" w:cs="Times New Roman"/>
          <w:sz w:val="24"/>
          <w:szCs w:val="24"/>
        </w:rPr>
      </w:pPr>
    </w:p>
    <w:p w:rsidR="00B3312A" w:rsidRDefault="00B3312A" w:rsidP="00990C78">
      <w:pPr>
        <w:rPr>
          <w:rFonts w:ascii="Times New Roman" w:hAnsi="Times New Roman" w:cs="Times New Roman"/>
          <w:sz w:val="24"/>
          <w:szCs w:val="24"/>
        </w:rPr>
      </w:pPr>
    </w:p>
    <w:p w:rsidR="00B3312A" w:rsidRPr="001C17DA" w:rsidRDefault="00B3312A" w:rsidP="00B3312A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7D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РЕШЕНИЕ </w:t>
      </w:r>
      <w:r w:rsidRPr="001C17D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32-МИ/22</w:t>
      </w:r>
      <w:r w:rsidRPr="001C17DA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 г.</w:t>
      </w:r>
    </w:p>
    <w:p w:rsidR="00B3312A" w:rsidRPr="00A53DB5" w:rsidRDefault="00B3312A" w:rsidP="00B3312A">
      <w:pPr>
        <w:rPr>
          <w:rFonts w:ascii="Times New Roman" w:hAnsi="Times New Roman" w:cs="Times New Roman"/>
          <w:i/>
          <w:sz w:val="24"/>
          <w:szCs w:val="24"/>
        </w:rPr>
      </w:pPr>
      <w:r w:rsidRPr="00A53DB5">
        <w:rPr>
          <w:rFonts w:ascii="Times New Roman" w:hAnsi="Times New Roman" w:cs="Times New Roman"/>
          <w:i/>
          <w:sz w:val="24"/>
          <w:szCs w:val="24"/>
        </w:rPr>
        <w:t xml:space="preserve">ОТНОСНО: Регистрация на кандидатска листа за избиране на кмет на Община Вълчедръм в изборите за общински съветници и за кметове на 29 октомври 2023 г. в Община Вълчедръм по предложение от </w:t>
      </w:r>
      <w:r>
        <w:rPr>
          <w:rFonts w:ascii="Times New Roman" w:hAnsi="Times New Roman" w:cs="Times New Roman"/>
          <w:i/>
          <w:sz w:val="24"/>
          <w:szCs w:val="24"/>
        </w:rPr>
        <w:t xml:space="preserve">МК </w:t>
      </w:r>
      <w:r w:rsidRPr="00A53DB5">
        <w:rPr>
          <w:rFonts w:ascii="Times New Roman" w:hAnsi="Times New Roman" w:cs="Times New Roman"/>
          <w:i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</w:p>
    <w:p w:rsidR="00B3312A" w:rsidRPr="001C17DA" w:rsidRDefault="00B3312A" w:rsidP="00B33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смено предложение Приложение №52-МИ с вх. №1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2.09.2023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 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</w:t>
      </w:r>
      <w:r w:rsidRPr="00D759E2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14,55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A53D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 Вълчедръм</w:t>
      </w:r>
      <w:r w:rsidR="00BC31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упълномощено лице.</w:t>
      </w:r>
    </w:p>
    <w:p w:rsidR="00B3312A" w:rsidRPr="00D759E2" w:rsidRDefault="00B3312A" w:rsidP="00B33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B3312A" w:rsidRPr="001C17DA" w:rsidRDefault="00B3312A" w:rsidP="00B33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1. Приложение №52-МИ--1 бр.</w:t>
      </w:r>
    </w:p>
    <w:p w:rsidR="00B3312A" w:rsidRPr="001C17DA" w:rsidRDefault="00B3312A" w:rsidP="00B3312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о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  кандидата за кмет на община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е съгласен да бъде регистриран от посочилата го партия, коалиция или м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естна коалиция; (Приложение № 54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книжа) – 1 бр.;</w:t>
      </w:r>
    </w:p>
    <w:p w:rsidR="00B3312A" w:rsidRPr="001C17DA" w:rsidRDefault="00B3312A" w:rsidP="00B331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3.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Заверено 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на пълномощно – 1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B3312A" w:rsidRPr="001C17DA" w:rsidRDefault="00B3312A" w:rsidP="00B33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hAnsi="Times New Roman" w:cs="Times New Roman"/>
          <w:sz w:val="24"/>
          <w:szCs w:val="24"/>
        </w:rPr>
        <w:t>МК Коалиция „Продължаваме Промяната-Демократична България“ (КП „Заедно за силна община“)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регистрирана за участие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кмет на община на 29 октомври 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Вълчедръм с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22-МИ/18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 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Вълчедръм.</w:t>
      </w:r>
    </w:p>
    <w:p w:rsidR="00B3312A" w:rsidRPr="001C17DA" w:rsidRDefault="00B3312A" w:rsidP="00B33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1, т. 14 от ИК и Решение № 2122-МИ от 29.08.2023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Централната избирателна комисия, ОИК Вълчедръм</w:t>
      </w:r>
    </w:p>
    <w:p w:rsidR="00B3312A" w:rsidRPr="001C17DA" w:rsidRDefault="00B3312A" w:rsidP="00B331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B3312A" w:rsidRPr="001C17DA" w:rsidRDefault="00B3312A" w:rsidP="00B33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53D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МК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759E2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 </w:t>
      </w:r>
      <w:r w:rsidRPr="001C1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кмет на Община Вълчедръм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Вълчедръм, както следва:</w:t>
      </w:r>
    </w:p>
    <w:p w:rsidR="00B3312A" w:rsidRPr="001C17DA" w:rsidRDefault="00B3312A" w:rsidP="00B3312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Боян Георгиев Аврамов  с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 </w:t>
      </w:r>
      <w:r w:rsidR="000A75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B3312A" w:rsidRPr="001C17DA" w:rsidRDefault="00B3312A" w:rsidP="00B33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кандидат.</w:t>
      </w:r>
    </w:p>
    <w:p w:rsidR="00B3312A" w:rsidRDefault="00B3312A" w:rsidP="00B33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B3312A" w:rsidRPr="00D759E2" w:rsidRDefault="00B3312A" w:rsidP="00B33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6AE1" w:rsidRPr="00CF2F63" w:rsidRDefault="00B3312A" w:rsidP="00156AE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 точка четири</w:t>
      </w:r>
      <w:r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е постъпило  писмено предл</w:t>
      </w:r>
      <w:r>
        <w:rPr>
          <w:rFonts w:ascii="Times New Roman" w:hAnsi="Times New Roman" w:cs="Times New Roman"/>
          <w:sz w:val="24"/>
          <w:szCs w:val="24"/>
        </w:rPr>
        <w:t>ожение Приложение №51-МИ с вх.№2</w:t>
      </w:r>
      <w:r w:rsidRPr="00DA0884">
        <w:rPr>
          <w:rFonts w:ascii="Times New Roman" w:hAnsi="Times New Roman" w:cs="Times New Roman"/>
          <w:sz w:val="24"/>
          <w:szCs w:val="24"/>
        </w:rPr>
        <w:t>/22.09.2023 г. от  </w:t>
      </w:r>
      <w:r w:rsidR="00156AE1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</w:t>
      </w:r>
      <w:r w:rsidR="00156AE1" w:rsidRPr="00D759E2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  <w:r w:rsidR="00156AE1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56AE1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56A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14,55</w:t>
      </w:r>
      <w:r w:rsidR="00156AE1"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от входящия регистър на кандидатите за общински съветници на ОИК  Вълчедръм за регистрация на кандидатска листа за общински съв</w:t>
      </w:r>
      <w:r w:rsidR="00202D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етници</w:t>
      </w:r>
      <w:r w:rsidR="00156AE1"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подписано от упълномощено лице.</w:t>
      </w:r>
    </w:p>
    <w:p w:rsidR="00B3312A" w:rsidRPr="00DA0884" w:rsidRDefault="00B3312A" w:rsidP="00156A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 Към предложението са приложени необходимите документи.</w:t>
      </w:r>
    </w:p>
    <w:p w:rsidR="00B3312A" w:rsidRPr="00CF2F63" w:rsidRDefault="00B3312A" w:rsidP="00B3312A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Няма забележки и предлагам да бъде регистрирана кандидатската листа по предложенията на </w:t>
      </w:r>
      <w:r w:rsidR="00156AE1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</w:t>
      </w:r>
      <w:r w:rsidR="00156AE1" w:rsidRPr="00D759E2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  <w:r w:rsidR="00156AE1"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56AE1"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B3312A" w:rsidRPr="00532F36" w:rsidRDefault="00B3312A" w:rsidP="00B331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312A" w:rsidRPr="00532F36" w:rsidRDefault="00B3312A" w:rsidP="00B331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B3312A" w:rsidRPr="00532F36" w:rsidRDefault="00B3312A" w:rsidP="00B331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B3312A" w:rsidRPr="00532F36" w:rsidRDefault="00B3312A" w:rsidP="00B331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B3312A" w:rsidRPr="00532F36" w:rsidRDefault="00B3312A" w:rsidP="00B331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B3312A" w:rsidRDefault="00B3312A" w:rsidP="00B331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B3312A" w:rsidRDefault="00B3312A" w:rsidP="00B33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B3312A" w:rsidRPr="005D02C8" w:rsidRDefault="00B3312A" w:rsidP="00B331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6AE1" w:rsidRPr="006936F8" w:rsidRDefault="00156AE1" w:rsidP="00156AE1">
      <w:pPr>
        <w:pStyle w:val="10"/>
        <w:spacing w:before="240" w:beforeAutospacing="0" w:after="240" w:afterAutospacing="0"/>
        <w:ind w:right="-16"/>
        <w:jc w:val="center"/>
        <w:rPr>
          <w:sz w:val="28"/>
          <w:szCs w:val="28"/>
        </w:rPr>
      </w:pPr>
      <w:r w:rsidRPr="006936F8">
        <w:rPr>
          <w:sz w:val="28"/>
          <w:szCs w:val="28"/>
        </w:rPr>
        <w:t xml:space="preserve">РЕШЕНИЕ </w:t>
      </w:r>
      <w:r w:rsidRPr="006936F8">
        <w:rPr>
          <w:sz w:val="28"/>
          <w:szCs w:val="28"/>
          <w:lang w:val="en-US"/>
        </w:rPr>
        <w:t>№</w:t>
      </w:r>
      <w:r>
        <w:rPr>
          <w:sz w:val="28"/>
          <w:szCs w:val="28"/>
        </w:rPr>
        <w:t xml:space="preserve"> 33-МИ/22</w:t>
      </w:r>
      <w:r w:rsidRPr="006936F8">
        <w:rPr>
          <w:sz w:val="28"/>
          <w:szCs w:val="28"/>
        </w:rPr>
        <w:t>.09.2023 г.</w:t>
      </w:r>
    </w:p>
    <w:p w:rsidR="00156AE1" w:rsidRPr="00C84D47" w:rsidRDefault="00156AE1" w:rsidP="00156AE1">
      <w:pPr>
        <w:rPr>
          <w:rFonts w:ascii="Times New Roman" w:hAnsi="Times New Roman" w:cs="Times New Roman"/>
          <w:sz w:val="24"/>
          <w:szCs w:val="24"/>
        </w:rPr>
      </w:pPr>
      <w:r w:rsidRPr="00CF2F6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ОТНОСНО: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84D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</w:t>
      </w:r>
      <w:r w:rsidRPr="00C84D47">
        <w:rPr>
          <w:rFonts w:ascii="Times New Roman" w:hAnsi="Times New Roman" w:cs="Times New Roman"/>
          <w:sz w:val="24"/>
          <w:szCs w:val="24"/>
        </w:rPr>
        <w:t>МК Коалиция „Продължаваме Промяната-Демократична България“ (КП „Заедно за силна община“)</w:t>
      </w:r>
    </w:p>
    <w:p w:rsidR="00156AE1" w:rsidRPr="00CF2F63" w:rsidRDefault="00156AE1" w:rsidP="00156A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</w:p>
    <w:p w:rsidR="00156AE1" w:rsidRPr="00CF2F63" w:rsidRDefault="00156AE1" w:rsidP="00156AE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Прило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 №51-МИ с вх.№2/22.09.2023 г. от  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</w:t>
      </w:r>
      <w:r w:rsidRPr="00D759E2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14,55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от входящия регистър на кандидатите за общински съветници на ОИК  Вълчедръм за регистрация на кандидатска лист</w:t>
      </w:r>
      <w:r w:rsidR="00BC31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за общински съветници чрез 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упълномощено лице, подписано от упълномощено лице.</w:t>
      </w:r>
    </w:p>
    <w:p w:rsidR="00156AE1" w:rsidRDefault="00156AE1" w:rsidP="00156A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156AE1" w:rsidRPr="00CF2F63" w:rsidRDefault="00156AE1" w:rsidP="00156A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1.</w:t>
      </w:r>
      <w:r w:rsidRPr="00C84D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 №51-МИ</w:t>
      </w:r>
    </w:p>
    <w:p w:rsidR="00156AE1" w:rsidRPr="00CF2F63" w:rsidRDefault="00156AE1" w:rsidP="00156AE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– декларация от  кандидата за общински съветник, че е съгласен да бъде регистриран от посочилата го партия, коалиция или местна коалиция; (Приложение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54-МИ от изборните книжа) – 11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156AE1" w:rsidRPr="00CF2F63" w:rsidRDefault="00156AE1" w:rsidP="00156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3.Заверено копие на пълномощно – 1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156AE1" w:rsidRPr="00CF2F63" w:rsidRDefault="00156AE1" w:rsidP="00156AE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Технически носител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1бр;</w:t>
      </w:r>
    </w:p>
    <w:p w:rsidR="00156AE1" w:rsidRPr="00CF2F63" w:rsidRDefault="00156AE1" w:rsidP="00156A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</w:t>
      </w:r>
      <w:r w:rsidRPr="00D759E2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 в избори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 за общински съветници  на 29 октомври 2023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Вълчедръм с Решение №22-МИ/17.09. 2023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Вълчедръм.</w:t>
      </w:r>
    </w:p>
    <w:p w:rsidR="00156AE1" w:rsidRPr="00CF2F63" w:rsidRDefault="00156AE1" w:rsidP="00156A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1, т. 14 от ИК и Решение № 2122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29.08.2023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Централната избирателна комисия, ОИК Вълчедръм</w:t>
      </w:r>
    </w:p>
    <w:p w:rsidR="00156AE1" w:rsidRPr="00CF2F63" w:rsidRDefault="00156AE1" w:rsidP="00156A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156AE1" w:rsidRPr="00CF2F63" w:rsidRDefault="00156AE1" w:rsidP="00156AE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 кандидатска листа от 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</w:t>
      </w:r>
      <w:r w:rsidRPr="00D759E2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  <w:r w:rsidR="00202D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 </w:t>
      </w:r>
      <w:r w:rsidRPr="00CF2F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общински съветници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Вълчедръм, както следва: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1692"/>
      </w:tblGrid>
      <w:tr w:rsidR="00156AE1" w:rsidRPr="00E42F3C" w:rsidTr="000D7CCF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0A7569" w:rsidRDefault="00156AE1" w:rsidP="000A7569">
            <w:pPr>
              <w:pStyle w:val="a9"/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A7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Боян Георгиев Аврамов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7739C7" w:rsidRDefault="007739C7" w:rsidP="000D7CC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156AE1" w:rsidRPr="00E42F3C" w:rsidTr="000D7CCF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0A7569" w:rsidRDefault="00156AE1" w:rsidP="000A7569">
            <w:pPr>
              <w:pStyle w:val="a9"/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A7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Даниела Илиева Кирилова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7739C7" w:rsidRDefault="007739C7" w:rsidP="000D7CC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156AE1" w:rsidRPr="00E42F3C" w:rsidTr="000D7CCF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0A7569" w:rsidRDefault="00156AE1" w:rsidP="000A7569">
            <w:pPr>
              <w:pStyle w:val="a9"/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A7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Красимир Тодоров Димитров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7739C7" w:rsidRDefault="007739C7" w:rsidP="000D7CC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156AE1" w:rsidRPr="00E42F3C" w:rsidTr="000D7CCF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0A7569" w:rsidRDefault="00156AE1" w:rsidP="000A7569">
            <w:pPr>
              <w:pStyle w:val="a9"/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A7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Касандра Яворова Димитрова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7739C7" w:rsidRDefault="007739C7" w:rsidP="000D7CC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156AE1" w:rsidRPr="00E42F3C" w:rsidTr="000D7CCF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0A7569" w:rsidRDefault="00156AE1" w:rsidP="000A7569">
            <w:pPr>
              <w:pStyle w:val="a9"/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A7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Виолина Росенова Борисова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7739C7" w:rsidRDefault="007739C7" w:rsidP="000D7CC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156AE1" w:rsidRPr="00E42F3C" w:rsidTr="000D7CCF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0A7569" w:rsidRDefault="00156AE1" w:rsidP="000A7569">
            <w:pPr>
              <w:pStyle w:val="a9"/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A7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 Иванова  Младенова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7739C7" w:rsidRDefault="007739C7" w:rsidP="000D7CC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156AE1" w:rsidRPr="00E42F3C" w:rsidTr="000D7CCF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0A7569" w:rsidRDefault="00156AE1" w:rsidP="000A7569">
            <w:pPr>
              <w:pStyle w:val="a9"/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A7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Райчо Тодоров Ангелов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7739C7" w:rsidRDefault="007739C7" w:rsidP="000D7CC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156AE1" w:rsidRPr="00E42F3C" w:rsidTr="000D7CCF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0A7569" w:rsidRDefault="00156AE1" w:rsidP="000A7569">
            <w:pPr>
              <w:pStyle w:val="a9"/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0A7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Маргит</w:t>
            </w:r>
            <w:proofErr w:type="spellEnd"/>
            <w:r w:rsidRPr="000A7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Тонев Георгиев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7739C7" w:rsidRDefault="007739C7" w:rsidP="000D7CC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156AE1" w:rsidRPr="00E42F3C" w:rsidTr="000D7CCF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0A7569" w:rsidRDefault="00156AE1" w:rsidP="000A7569">
            <w:pPr>
              <w:pStyle w:val="a9"/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A7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Аврам </w:t>
            </w:r>
            <w:proofErr w:type="spellStart"/>
            <w:r w:rsidRPr="000A7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Илиенов</w:t>
            </w:r>
            <w:proofErr w:type="spellEnd"/>
            <w:r w:rsidRPr="000A7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Аврамов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7739C7" w:rsidRDefault="007739C7" w:rsidP="000D7CC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156AE1" w:rsidRPr="00E42F3C" w:rsidTr="000D7CCF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0A7569" w:rsidRDefault="00156AE1" w:rsidP="000A7569">
            <w:pPr>
              <w:pStyle w:val="a9"/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A7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Красимир Цветанов Кирилов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7739C7" w:rsidRDefault="007739C7" w:rsidP="000D7CC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156AE1" w:rsidRPr="00E42F3C" w:rsidTr="000D7CCF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0A7569" w:rsidRDefault="00156AE1" w:rsidP="000A7569">
            <w:pPr>
              <w:pStyle w:val="a9"/>
              <w:numPr>
                <w:ilvl w:val="0"/>
                <w:numId w:val="1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A75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Емил  Благоев Кръстев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156AE1" w:rsidRPr="007739C7" w:rsidRDefault="007739C7" w:rsidP="000D7CC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156AE1" w:rsidRPr="00CF2F63" w:rsidRDefault="00156AE1" w:rsidP="00156A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56AE1" w:rsidRPr="00CF2F63" w:rsidRDefault="00156AE1" w:rsidP="00156AE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регистрираните кандидати.</w:t>
      </w:r>
    </w:p>
    <w:p w:rsidR="00B3312A" w:rsidRPr="001C17DA" w:rsidRDefault="00156AE1" w:rsidP="00AD519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156AE1" w:rsidRPr="00FE77BC" w:rsidRDefault="00156AE1" w:rsidP="00156A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пета </w:t>
      </w:r>
      <w:r w:rsidRPr="00DA0884">
        <w:rPr>
          <w:rFonts w:ascii="Times New Roman" w:hAnsi="Times New Roman" w:cs="Times New Roman"/>
          <w:sz w:val="24"/>
          <w:szCs w:val="24"/>
        </w:rPr>
        <w:t xml:space="preserve">от дневния ред докладва председателката на  ОИК Вълчедръм Галя Петкова, че е постъпило </w:t>
      </w:r>
      <w:r>
        <w:rPr>
          <w:rFonts w:ascii="Times New Roman" w:hAnsi="Times New Roman" w:cs="Times New Roman"/>
          <w:sz w:val="24"/>
          <w:szCs w:val="24"/>
        </w:rPr>
        <w:t xml:space="preserve">писмено </w:t>
      </w:r>
      <w:r w:rsidRPr="00DA0884">
        <w:rPr>
          <w:rFonts w:ascii="Times New Roman" w:hAnsi="Times New Roman" w:cs="Times New Roman"/>
          <w:sz w:val="24"/>
          <w:szCs w:val="24"/>
        </w:rPr>
        <w:t> 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Приложение №52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с вх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№1/22.09.2023 г. от  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</w:t>
      </w:r>
      <w:r w:rsidRPr="00D759E2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14,55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кметове на кметства на ОИК  Вълчедръм за регистрация на кандидатска листа за кмет на кметст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 с. Долни Цибър, с. Мокреш, с. Разград,</w:t>
      </w:r>
      <w:r w:rsidR="004235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Септемврийци, с. Черни връх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подписано от упълномощено лице.</w:t>
      </w:r>
    </w:p>
    <w:p w:rsidR="00156AE1" w:rsidRPr="00DA0884" w:rsidRDefault="00156AE1" w:rsidP="00156AE1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 Към предложението са приложени необходимите документи.</w:t>
      </w:r>
    </w:p>
    <w:p w:rsidR="00156AE1" w:rsidRPr="00AD5190" w:rsidRDefault="00156AE1" w:rsidP="00AD519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Няма забележки и предлагам да бъде регистрирана кандидатската листа по предложенията на 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</w:t>
      </w:r>
      <w:r w:rsidRPr="00D759E2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56AE1" w:rsidRPr="00532F36" w:rsidRDefault="00156AE1" w:rsidP="00156A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156AE1" w:rsidRPr="00532F36" w:rsidRDefault="00156AE1" w:rsidP="00156A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156AE1" w:rsidRPr="00532F36" w:rsidRDefault="00156AE1" w:rsidP="00156A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156AE1" w:rsidRPr="00532F36" w:rsidRDefault="00156AE1" w:rsidP="00156A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156AE1" w:rsidRDefault="00156AE1" w:rsidP="00156A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156AE1" w:rsidRDefault="00156AE1" w:rsidP="00156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156AE1" w:rsidRPr="00FE77BC" w:rsidRDefault="00156AE1" w:rsidP="00156AE1">
      <w:pPr>
        <w:pStyle w:val="10"/>
        <w:spacing w:before="240" w:beforeAutospacing="0" w:after="240" w:afterAutospacing="0"/>
        <w:ind w:right="-16"/>
        <w:jc w:val="center"/>
      </w:pPr>
      <w:r w:rsidRPr="00FE77BC">
        <w:t xml:space="preserve">РЕШЕНИЕ </w:t>
      </w:r>
      <w:r w:rsidRPr="00FE77BC">
        <w:rPr>
          <w:lang w:val="en-US"/>
        </w:rPr>
        <w:t>№</w:t>
      </w:r>
      <w:r>
        <w:t xml:space="preserve"> 34-МИ/22</w:t>
      </w:r>
      <w:r w:rsidRPr="00FE77BC">
        <w:t>.09.2023 г.</w:t>
      </w:r>
    </w:p>
    <w:p w:rsidR="00156AE1" w:rsidRPr="00FE77BC" w:rsidRDefault="00156AE1" w:rsidP="00156AE1">
      <w:pP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ОТНОСНО: Регистрация на кандидатска листа за избира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не на кмет на кметство с. Златия</w:t>
      </w:r>
      <w:r w:rsidRPr="00FE77B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в изборите за общин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FE77B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г. в Община Вълч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едръм по предложение от </w:t>
      </w:r>
      <w:r>
        <w:rPr>
          <w:rFonts w:ascii="Times New Roman" w:hAnsi="Times New Roman" w:cs="Times New Roman"/>
          <w:i/>
          <w:sz w:val="24"/>
          <w:szCs w:val="24"/>
        </w:rPr>
        <w:t xml:space="preserve">МК </w:t>
      </w:r>
      <w:r w:rsidRPr="00A53DB5">
        <w:rPr>
          <w:rFonts w:ascii="Times New Roman" w:hAnsi="Times New Roman" w:cs="Times New Roman"/>
          <w:i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</w:p>
    <w:p w:rsidR="00156AE1" w:rsidRPr="00FE77BC" w:rsidRDefault="00156AE1" w:rsidP="00156A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Представено е  писмено предложени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Приложение №52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с вх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№1/22.09.2023 г. от  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</w:t>
      </w:r>
      <w:r w:rsidRPr="00D759E2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14,55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кметове на кметства на ОИК  Вълчедръм за регистрация на кандидатска листа за кмет на кметст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 с. Долни Цибър, с. Мокреш, с. Разград,</w:t>
      </w:r>
      <w:r w:rsidR="004235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Септемврийци, с. Черни връх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подписано от упълномощено лице.</w:t>
      </w:r>
    </w:p>
    <w:p w:rsidR="00156AE1" w:rsidRPr="00FE77BC" w:rsidRDefault="00156AE1" w:rsidP="0015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156AE1" w:rsidRDefault="00156AE1" w:rsidP="00156AE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52-МИ-1 бр.</w:t>
      </w:r>
    </w:p>
    <w:p w:rsidR="00156AE1" w:rsidRPr="00FE77BC" w:rsidRDefault="00156AE1" w:rsidP="00156AE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от  кандидата за кмет на кметство, че е съгласен да бъде регистриран от посочилата го партия, коалиция или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естна коалиция; (Приложение № 52-МИ от изборните книжа) – 5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156AE1" w:rsidRPr="00FE77BC" w:rsidRDefault="00156AE1" w:rsidP="00156AE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Заверено копие на пълномощно – 1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156AE1" w:rsidRPr="00FE77BC" w:rsidRDefault="00156AE1" w:rsidP="00156AE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</w:t>
      </w:r>
      <w:r w:rsidRPr="00D759E2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регистрирана за участие в из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борите за кмет на кметство на 29 октомври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Вълчедръм с Решение №22-МИ/17.09.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Вълчедръм.</w:t>
      </w:r>
    </w:p>
    <w:p w:rsidR="00156AE1" w:rsidRDefault="00156AE1" w:rsidP="00156AE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1, т. 14 от ИК и Решение № 2122-МИ от 29.08.2023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Централната избирателна комисия, ОИК Вълчедръм</w:t>
      </w:r>
    </w:p>
    <w:p w:rsidR="00156AE1" w:rsidRPr="00FE77BC" w:rsidRDefault="00156AE1" w:rsidP="00156AE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6AE1" w:rsidRPr="00FE77BC" w:rsidRDefault="00156AE1" w:rsidP="00156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F5D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156AE1" w:rsidRPr="00FE77BC" w:rsidRDefault="00156AE1" w:rsidP="0015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кандидатска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</w:t>
      </w:r>
      <w:r w:rsidRPr="00D759E2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 (КП „Заедно за силна община“)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 </w:t>
      </w:r>
      <w:r w:rsidRPr="00FE77B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за кмет на кметство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Долни Цибър, с. Мокреш, с. Разград, с. Септемврийци, с. Черни връх  на 29 октомври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Вълчедръм, както следва:</w:t>
      </w:r>
    </w:p>
    <w:p w:rsidR="00156AE1" w:rsidRPr="00D535C6" w:rsidRDefault="00536684" w:rsidP="00156AE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Маргит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Тонев Георгиев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  <w:r w:rsidR="00156A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Мокреш</w:t>
      </w:r>
    </w:p>
    <w:p w:rsidR="00156AE1" w:rsidRPr="00D535C6" w:rsidRDefault="00156AE1" w:rsidP="00156AE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3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</w:t>
      </w:r>
      <w:r w:rsidR="00447A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имир Тодоров Димитров</w:t>
      </w:r>
      <w:r w:rsidR="00447A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447AB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Долни Цибър</w:t>
      </w:r>
    </w:p>
    <w:p w:rsidR="00156AE1" w:rsidRPr="00D535C6" w:rsidRDefault="00156AE1" w:rsidP="00156AE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3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Краси</w:t>
      </w:r>
      <w:r w:rsidR="00447A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мир Цветанов Кирилов </w:t>
      </w:r>
      <w:r w:rsidR="00447A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447AB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Разград</w:t>
      </w:r>
    </w:p>
    <w:p w:rsidR="00156AE1" w:rsidRPr="00D535C6" w:rsidRDefault="00447AB2" w:rsidP="00156AE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Аврам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Илиенов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Аврамов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  <w:r w:rsidR="00156A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Черни връх</w:t>
      </w:r>
    </w:p>
    <w:p w:rsidR="00156AE1" w:rsidRPr="00FE77BC" w:rsidRDefault="00447AB2" w:rsidP="00156AE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Райчо Тодоров Ангелов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  <w:bookmarkStart w:id="0" w:name="_GoBack"/>
      <w:bookmarkEnd w:id="0"/>
      <w:r w:rsidR="00156A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Септемврийци</w:t>
      </w:r>
    </w:p>
    <w:p w:rsidR="00156AE1" w:rsidRPr="00FE77BC" w:rsidRDefault="00156AE1" w:rsidP="00156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удостоверение на регистрираните кандидат</w:t>
      </w:r>
      <w:r w:rsidR="004235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D7C2A" w:rsidRPr="00CF2F63" w:rsidRDefault="00156AE1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EA5847" w:rsidRPr="00EA5847" w:rsidRDefault="00EA5847" w:rsidP="000D79B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t>С това дневният ред беше изчерпан и заседанието закрито.</w:t>
      </w:r>
    </w:p>
    <w:p w:rsidR="00EA5847" w:rsidRPr="00EA5847" w:rsidRDefault="00EA5847" w:rsidP="000D79BD">
      <w:pPr>
        <w:spacing w:after="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847" w:rsidRPr="00EA5847" w:rsidRDefault="00EA5847" w:rsidP="000D79BD">
      <w:pPr>
        <w:spacing w:after="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Присъствали:</w:t>
      </w: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3"/>
        <w:gridCol w:w="5109"/>
      </w:tblGrid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Петкова Станева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Малинка Димитрова Аврамова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Дора Жекова </w:t>
            </w: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Айгърова</w:t>
            </w:r>
            <w:proofErr w:type="spellEnd"/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Боянка Кирилова Харалампиева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905019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7435D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791" w:type="pct"/>
          </w:tcPr>
          <w:p w:rsidR="00EA5847" w:rsidRPr="00EA5847" w:rsidRDefault="007435DF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Цветомира Веселинова Иванова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Раина</w:t>
            </w:r>
            <w:proofErr w:type="spellEnd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Боянова Иванова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Моника Стефанова Милчева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Кейси Красимирова Якимова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Петя Валентинова Славкова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Райка Благоева </w:t>
            </w: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Торлашка</w:t>
            </w:r>
            <w:proofErr w:type="spellEnd"/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Георгиева Рачкова</w:t>
            </w:r>
          </w:p>
        </w:tc>
      </w:tr>
    </w:tbl>
    <w:p w:rsidR="00EA5847" w:rsidRPr="00EA5847" w:rsidRDefault="00EA5847" w:rsidP="000D79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A5847" w:rsidRPr="00EA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380"/>
    <w:multiLevelType w:val="hybridMultilevel"/>
    <w:tmpl w:val="9E12A0E8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679022E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60F4F"/>
    <w:multiLevelType w:val="hybridMultilevel"/>
    <w:tmpl w:val="5C3E4D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6826"/>
    <w:multiLevelType w:val="multilevel"/>
    <w:tmpl w:val="866C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D774F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504B0"/>
    <w:multiLevelType w:val="multilevel"/>
    <w:tmpl w:val="0C26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27FD2"/>
    <w:multiLevelType w:val="hybridMultilevel"/>
    <w:tmpl w:val="45F8CF68"/>
    <w:lvl w:ilvl="0" w:tplc="8C1A4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EE48C7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72EF1"/>
    <w:multiLevelType w:val="hybridMultilevel"/>
    <w:tmpl w:val="DFCAC5D0"/>
    <w:lvl w:ilvl="0" w:tplc="C3D41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5FF54D1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635E"/>
    <w:multiLevelType w:val="hybridMultilevel"/>
    <w:tmpl w:val="9EF22E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C4A4D"/>
    <w:multiLevelType w:val="hybridMultilevel"/>
    <w:tmpl w:val="7FF09292"/>
    <w:lvl w:ilvl="0" w:tplc="C302A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C323C9"/>
    <w:multiLevelType w:val="multilevel"/>
    <w:tmpl w:val="1F2C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1C2B5E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13682"/>
    <w:multiLevelType w:val="hybridMultilevel"/>
    <w:tmpl w:val="1618F716"/>
    <w:lvl w:ilvl="0" w:tplc="ACF01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8B33D5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45424"/>
    <w:multiLevelType w:val="multilevel"/>
    <w:tmpl w:val="8732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0"/>
  </w:num>
  <w:num w:numId="5">
    <w:abstractNumId w:val="14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2"/>
  </w:num>
  <w:num w:numId="16">
    <w:abstractNumId w:val="16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68"/>
    <w:rsid w:val="000A7569"/>
    <w:rsid w:val="000D79BD"/>
    <w:rsid w:val="00156AE1"/>
    <w:rsid w:val="001E3221"/>
    <w:rsid w:val="00202DFF"/>
    <w:rsid w:val="002F3FD2"/>
    <w:rsid w:val="00390523"/>
    <w:rsid w:val="003F4768"/>
    <w:rsid w:val="00423539"/>
    <w:rsid w:val="00435B6A"/>
    <w:rsid w:val="00440B10"/>
    <w:rsid w:val="00447AB2"/>
    <w:rsid w:val="004E1D54"/>
    <w:rsid w:val="00536684"/>
    <w:rsid w:val="005D02C8"/>
    <w:rsid w:val="005F68E4"/>
    <w:rsid w:val="006134D8"/>
    <w:rsid w:val="00687A9F"/>
    <w:rsid w:val="00687EE6"/>
    <w:rsid w:val="006A6177"/>
    <w:rsid w:val="007435DF"/>
    <w:rsid w:val="007739C7"/>
    <w:rsid w:val="007F1092"/>
    <w:rsid w:val="008022F7"/>
    <w:rsid w:val="00827BF1"/>
    <w:rsid w:val="008655F3"/>
    <w:rsid w:val="008D7C2A"/>
    <w:rsid w:val="00905019"/>
    <w:rsid w:val="00915F7A"/>
    <w:rsid w:val="0096237B"/>
    <w:rsid w:val="00990C78"/>
    <w:rsid w:val="009B118C"/>
    <w:rsid w:val="00A3214D"/>
    <w:rsid w:val="00AD5190"/>
    <w:rsid w:val="00AF327D"/>
    <w:rsid w:val="00B307EB"/>
    <w:rsid w:val="00B3312A"/>
    <w:rsid w:val="00B72D87"/>
    <w:rsid w:val="00BA48AD"/>
    <w:rsid w:val="00BB3BD8"/>
    <w:rsid w:val="00BC3158"/>
    <w:rsid w:val="00C1213D"/>
    <w:rsid w:val="00C44838"/>
    <w:rsid w:val="00DA0884"/>
    <w:rsid w:val="00DA1E66"/>
    <w:rsid w:val="00DA36EF"/>
    <w:rsid w:val="00E550E8"/>
    <w:rsid w:val="00E746E8"/>
    <w:rsid w:val="00E9515E"/>
    <w:rsid w:val="00EA5847"/>
    <w:rsid w:val="00F40350"/>
    <w:rsid w:val="00F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97D"/>
  <w15:chartTrackingRefBased/>
  <w15:docId w15:val="{B5295AC8-BE5D-4DEA-9F7A-12916F2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"/>
    <w:basedOn w:val="a"/>
    <w:link w:val="a5"/>
    <w:rsid w:val="008655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5">
    <w:name w:val="Основен текст Знак"/>
    <w:basedOn w:val="a0"/>
    <w:link w:val="a4"/>
    <w:rsid w:val="008655F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6">
    <w:name w:val="Table Grid"/>
    <w:basedOn w:val="a1"/>
    <w:rsid w:val="00865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лавие1"/>
    <w:basedOn w:val="a"/>
    <w:uiPriority w:val="99"/>
    <w:rsid w:val="00EA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4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0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48AD"/>
    <w:pPr>
      <w:spacing w:after="200" w:line="276" w:lineRule="auto"/>
      <w:ind w:left="720"/>
      <w:contextualSpacing/>
    </w:pPr>
  </w:style>
  <w:style w:type="character" w:styleId="aa">
    <w:name w:val="Strong"/>
    <w:basedOn w:val="a0"/>
    <w:uiPriority w:val="22"/>
    <w:qFormat/>
    <w:rsid w:val="00DA1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87A98-01DA-4247-A021-572B6335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11</cp:revision>
  <cp:lastPrinted>2023-09-17T15:12:00Z</cp:lastPrinted>
  <dcterms:created xsi:type="dcterms:W3CDTF">2023-09-22T09:59:00Z</dcterms:created>
  <dcterms:modified xsi:type="dcterms:W3CDTF">2023-09-22T14:26:00Z</dcterms:modified>
</cp:coreProperties>
</file>