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8AD" w:rsidRPr="00BA48AD" w:rsidRDefault="00BB2D18" w:rsidP="00BA48AD">
      <w:pPr>
        <w:spacing w:after="0" w:line="276" w:lineRule="auto"/>
        <w:jc w:val="center"/>
        <w:rPr>
          <w:rFonts w:ascii="Times New Roman" w:eastAsia="Times New Roman" w:hAnsi="Times New Roman" w:cs="Times New Roman"/>
          <w:sz w:val="36"/>
          <w:szCs w:val="36"/>
          <w:lang w:eastAsia="bg-BG"/>
        </w:rPr>
      </w:pPr>
      <w:r>
        <w:rPr>
          <w:rFonts w:ascii="Times New Roman" w:eastAsia="Times New Roman" w:hAnsi="Times New Roman" w:cs="Times New Roman"/>
          <w:sz w:val="36"/>
          <w:szCs w:val="36"/>
          <w:lang w:eastAsia="bg-BG"/>
        </w:rPr>
        <w:t>Протокол № 14</w:t>
      </w:r>
    </w:p>
    <w:p w:rsidR="00BA48AD" w:rsidRPr="00BA48AD" w:rsidRDefault="00BA48AD" w:rsidP="00BA48AD">
      <w:pPr>
        <w:spacing w:after="0" w:line="276" w:lineRule="auto"/>
        <w:rPr>
          <w:rFonts w:ascii="Times New Roman" w:eastAsia="Times New Roman" w:hAnsi="Times New Roman" w:cs="Times New Roman"/>
          <w:sz w:val="24"/>
          <w:szCs w:val="24"/>
          <w:lang w:eastAsia="bg-BG"/>
        </w:rPr>
      </w:pPr>
    </w:p>
    <w:p w:rsidR="00697F46" w:rsidRDefault="00BB2D18" w:rsidP="00B57AFB">
      <w:pPr>
        <w:spacing w:after="0" w:line="276" w:lineRule="auto"/>
        <w:jc w:val="both"/>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Днес 09.10.2023 г. от 17.30</w:t>
      </w:r>
      <w:r w:rsidR="00BA48AD" w:rsidRPr="00BA48AD">
        <w:rPr>
          <w:rFonts w:ascii="Times New Roman" w:eastAsia="Times New Roman" w:hAnsi="Times New Roman" w:cs="Times New Roman"/>
          <w:sz w:val="24"/>
          <w:szCs w:val="24"/>
          <w:lang w:eastAsia="bg-BG"/>
        </w:rPr>
        <w:t xml:space="preserve"> ч. Общинска избирателна комисия гр. Вълчедръм проведе  заседание при следния дневен ред</w:t>
      </w:r>
      <w:r w:rsidR="00BA48AD" w:rsidRPr="00BA48AD">
        <w:rPr>
          <w:rFonts w:ascii="Times New Roman" w:eastAsia="Times New Roman" w:hAnsi="Times New Roman" w:cs="Times New Roman"/>
          <w:sz w:val="24"/>
          <w:szCs w:val="24"/>
          <w:lang w:val="en-US" w:eastAsia="bg-BG"/>
        </w:rPr>
        <w:t>:</w:t>
      </w:r>
    </w:p>
    <w:p w:rsidR="005153CB" w:rsidRPr="008467D6" w:rsidRDefault="00BA48AD" w:rsidP="005153CB">
      <w:pPr>
        <w:pStyle w:val="a3"/>
        <w:shd w:val="clear" w:color="auto" w:fill="FFFFFF"/>
        <w:spacing w:before="0" w:beforeAutospacing="0" w:after="150" w:afterAutospacing="0"/>
        <w:ind w:firstLine="708"/>
        <w:jc w:val="both"/>
        <w:rPr>
          <w:color w:val="333333"/>
        </w:rPr>
      </w:pPr>
      <w:r w:rsidRPr="00BA48AD">
        <w:br/>
      </w:r>
      <w:r w:rsidR="00697F46" w:rsidRPr="00236C47">
        <w:t>1</w:t>
      </w:r>
      <w:r w:rsidR="00555AD6" w:rsidRPr="00236C47">
        <w:t>.</w:t>
      </w:r>
      <w:r w:rsidR="00697F46" w:rsidRPr="00236C47">
        <w:t xml:space="preserve"> </w:t>
      </w:r>
      <w:r w:rsidR="005153CB" w:rsidRPr="005153CB">
        <w:rPr>
          <w:color w:val="333333"/>
        </w:rPr>
        <w:t xml:space="preserve">Постъпил сигнал от Илиян Борисов </w:t>
      </w:r>
      <w:proofErr w:type="spellStart"/>
      <w:r w:rsidR="005153CB" w:rsidRPr="005153CB">
        <w:rPr>
          <w:color w:val="333333"/>
        </w:rPr>
        <w:t>Лашков</w:t>
      </w:r>
      <w:proofErr w:type="spellEnd"/>
      <w:r w:rsidR="005153CB" w:rsidRPr="005153CB">
        <w:rPr>
          <w:color w:val="333333"/>
        </w:rPr>
        <w:t xml:space="preserve"> – кандидат за кмет на Община Вълчедръм</w:t>
      </w:r>
      <w:r w:rsidR="005153CB">
        <w:rPr>
          <w:color w:val="333333"/>
        </w:rPr>
        <w:t xml:space="preserve"> </w:t>
      </w:r>
      <w:r w:rsidR="005153CB" w:rsidRPr="008467D6">
        <w:rPr>
          <w:color w:val="333333"/>
        </w:rPr>
        <w:t xml:space="preserve">издигнат от </w:t>
      </w:r>
      <w:r w:rsidR="005153CB" w:rsidRPr="008467D6">
        <w:t xml:space="preserve"> </w:t>
      </w:r>
      <w:r w:rsidR="005153CB" w:rsidRPr="00565321">
        <w:t>„Партия на ЗЕЛЕНИТЕ“</w:t>
      </w:r>
      <w:r w:rsidR="005153CB" w:rsidRPr="008467D6">
        <w:rPr>
          <w:color w:val="333333"/>
        </w:rPr>
        <w:t xml:space="preserve"> </w:t>
      </w:r>
      <w:r w:rsidR="005153CB">
        <w:rPr>
          <w:color w:val="333333"/>
        </w:rPr>
        <w:t>.</w:t>
      </w:r>
    </w:p>
    <w:p w:rsidR="005153CB" w:rsidRPr="005153CB" w:rsidRDefault="005153CB" w:rsidP="005153CB">
      <w:pPr>
        <w:pStyle w:val="a3"/>
        <w:shd w:val="clear" w:color="auto" w:fill="FFFFFF"/>
        <w:spacing w:before="0" w:beforeAutospacing="0" w:after="150" w:afterAutospacing="0"/>
        <w:jc w:val="both"/>
        <w:rPr>
          <w:color w:val="333333"/>
        </w:rPr>
      </w:pPr>
    </w:p>
    <w:p w:rsidR="00143A6C" w:rsidRPr="00143A6C" w:rsidRDefault="00143A6C" w:rsidP="000E40A3">
      <w:pPr>
        <w:shd w:val="clear" w:color="auto" w:fill="FFFFFF"/>
        <w:spacing w:after="150" w:line="240" w:lineRule="auto"/>
        <w:rPr>
          <w:rFonts w:ascii="Times New Roman" w:hAnsi="Times New Roman" w:cs="Times New Roman"/>
          <w:sz w:val="24"/>
          <w:szCs w:val="24"/>
          <w:lang w:val="en-US"/>
        </w:rPr>
      </w:pPr>
    </w:p>
    <w:p w:rsidR="00BB3BD8" w:rsidRPr="00D46927" w:rsidRDefault="00BB3BD8" w:rsidP="000D79BD">
      <w:pPr>
        <w:spacing w:after="0"/>
        <w:ind w:left="705"/>
        <w:rPr>
          <w:rFonts w:ascii="Times New Roman" w:hAnsi="Times New Roman" w:cs="Times New Roman"/>
          <w:sz w:val="24"/>
          <w:szCs w:val="24"/>
        </w:rPr>
      </w:pPr>
      <w:r w:rsidRPr="00D46927">
        <w:rPr>
          <w:rFonts w:ascii="Times New Roman" w:hAnsi="Times New Roman" w:cs="Times New Roman"/>
          <w:sz w:val="24"/>
          <w:szCs w:val="24"/>
        </w:rPr>
        <w:t>На заседанието присъстваха:</w:t>
      </w:r>
    </w:p>
    <w:tbl>
      <w:tblPr>
        <w:tblW w:w="4901" w:type="pct"/>
        <w:tblCellSpacing w:w="15" w:type="dxa"/>
        <w:tblInd w:w="180" w:type="dxa"/>
        <w:tblCellMar>
          <w:top w:w="15" w:type="dxa"/>
          <w:left w:w="15" w:type="dxa"/>
          <w:bottom w:w="15" w:type="dxa"/>
          <w:right w:w="15" w:type="dxa"/>
        </w:tblCellMar>
        <w:tblLook w:val="0000" w:firstRow="0" w:lastRow="0" w:firstColumn="0" w:lastColumn="0" w:noHBand="0" w:noVBand="0"/>
      </w:tblPr>
      <w:tblGrid>
        <w:gridCol w:w="3825"/>
        <w:gridCol w:w="5067"/>
      </w:tblGrid>
      <w:tr w:rsidR="00BB3BD8" w:rsidRPr="00D46927" w:rsidTr="007F0A7A">
        <w:trPr>
          <w:tblCellSpacing w:w="15" w:type="dxa"/>
        </w:trPr>
        <w:tc>
          <w:tcPr>
            <w:tcW w:w="2126" w:type="pct"/>
          </w:tcPr>
          <w:p w:rsidR="00BB3BD8" w:rsidRPr="00D46927" w:rsidRDefault="00BB3BD8" w:rsidP="000D79BD">
            <w:pPr>
              <w:pStyle w:val="a3"/>
              <w:spacing w:before="0" w:beforeAutospacing="0" w:after="0" w:afterAutospacing="0"/>
              <w:rPr>
                <w:color w:val="333333"/>
                <w:sz w:val="21"/>
                <w:szCs w:val="21"/>
              </w:rPr>
            </w:pPr>
            <w:r w:rsidRPr="00D46927">
              <w:rPr>
                <w:color w:val="333333"/>
                <w:sz w:val="21"/>
                <w:szCs w:val="21"/>
              </w:rPr>
              <w:t> </w:t>
            </w:r>
          </w:p>
        </w:tc>
        <w:tc>
          <w:tcPr>
            <w:tcW w:w="2824" w:type="pct"/>
          </w:tcPr>
          <w:p w:rsidR="00BB3BD8" w:rsidRPr="00D46927" w:rsidRDefault="00BB3BD8" w:rsidP="000D79BD">
            <w:pPr>
              <w:pStyle w:val="a3"/>
              <w:spacing w:before="0" w:beforeAutospacing="0" w:after="0" w:afterAutospacing="0"/>
              <w:jc w:val="center"/>
              <w:rPr>
                <w:color w:val="333333"/>
                <w:sz w:val="21"/>
                <w:szCs w:val="21"/>
              </w:rPr>
            </w:pPr>
          </w:p>
        </w:tc>
      </w:tr>
      <w:tr w:rsidR="00BB3BD8" w:rsidRPr="00D46927" w:rsidTr="007F0A7A">
        <w:trPr>
          <w:tblCellSpacing w:w="15" w:type="dxa"/>
        </w:trPr>
        <w:tc>
          <w:tcPr>
            <w:tcW w:w="2126" w:type="pct"/>
          </w:tcPr>
          <w:p w:rsidR="00BB3BD8" w:rsidRPr="00DA0884" w:rsidRDefault="00BB3BD8" w:rsidP="000D79BD">
            <w:pPr>
              <w:pStyle w:val="a3"/>
              <w:spacing w:before="0" w:beforeAutospacing="0" w:after="0" w:afterAutospacing="0"/>
              <w:rPr>
                <w:color w:val="333333"/>
              </w:rPr>
            </w:pPr>
            <w:r w:rsidRPr="00DA0884">
              <w:rPr>
                <w:color w:val="333333"/>
              </w:rPr>
              <w:t> </w:t>
            </w:r>
          </w:p>
          <w:p w:rsidR="00BB3BD8" w:rsidRPr="00DA0884" w:rsidRDefault="00BB3BD8" w:rsidP="000D79BD">
            <w:pPr>
              <w:pStyle w:val="a3"/>
              <w:spacing w:before="0" w:beforeAutospacing="0" w:after="0" w:afterAutospacing="0"/>
              <w:rPr>
                <w:color w:val="333333"/>
              </w:rPr>
            </w:pPr>
            <w:r w:rsidRPr="00DA0884">
              <w:rPr>
                <w:color w:val="333333"/>
              </w:rPr>
              <w:t>ПРЕДСЕДАТЕЛ:</w:t>
            </w:r>
          </w:p>
        </w:tc>
        <w:tc>
          <w:tcPr>
            <w:tcW w:w="2824" w:type="pct"/>
          </w:tcPr>
          <w:p w:rsidR="00BB3BD8" w:rsidRPr="00DA0884" w:rsidRDefault="00BB3BD8" w:rsidP="000D79BD">
            <w:pPr>
              <w:pStyle w:val="a3"/>
              <w:spacing w:before="0" w:beforeAutospacing="0" w:after="0" w:afterAutospacing="0"/>
              <w:rPr>
                <w:color w:val="333333"/>
              </w:rPr>
            </w:pPr>
          </w:p>
          <w:p w:rsidR="00BB3BD8" w:rsidRPr="00DA0884" w:rsidRDefault="00BB3BD8" w:rsidP="000D79BD">
            <w:pPr>
              <w:pStyle w:val="a3"/>
              <w:spacing w:before="0" w:beforeAutospacing="0" w:after="0" w:afterAutospacing="0"/>
              <w:rPr>
                <w:color w:val="333333"/>
              </w:rPr>
            </w:pPr>
            <w:r w:rsidRPr="00DA0884">
              <w:rPr>
                <w:color w:val="333333"/>
              </w:rPr>
              <w:t>Галя Петкова Станева</w:t>
            </w:r>
          </w:p>
        </w:tc>
      </w:tr>
      <w:tr w:rsidR="00BB3BD8" w:rsidRPr="00D46927" w:rsidTr="007F0A7A">
        <w:trPr>
          <w:tblCellSpacing w:w="15" w:type="dxa"/>
        </w:trPr>
        <w:tc>
          <w:tcPr>
            <w:tcW w:w="2126" w:type="pct"/>
          </w:tcPr>
          <w:p w:rsidR="00BB3BD8" w:rsidRPr="00DA0884" w:rsidRDefault="00BB3BD8" w:rsidP="000D79BD">
            <w:pPr>
              <w:pStyle w:val="a3"/>
              <w:spacing w:before="0" w:beforeAutospacing="0" w:after="0" w:afterAutospacing="0"/>
              <w:rPr>
                <w:color w:val="333333"/>
              </w:rPr>
            </w:pPr>
            <w:r w:rsidRPr="00DA0884">
              <w:rPr>
                <w:color w:val="333333"/>
              </w:rPr>
              <w:t> </w:t>
            </w:r>
          </w:p>
          <w:p w:rsidR="00BB3BD8" w:rsidRPr="00DA0884" w:rsidRDefault="00BB3BD8" w:rsidP="000D79BD">
            <w:pPr>
              <w:pStyle w:val="a3"/>
              <w:spacing w:before="0" w:beforeAutospacing="0" w:after="0" w:afterAutospacing="0"/>
              <w:rPr>
                <w:color w:val="333333"/>
              </w:rPr>
            </w:pPr>
            <w:r w:rsidRPr="00DA0884">
              <w:rPr>
                <w:color w:val="333333"/>
              </w:rPr>
              <w:t>ЗАМ.-ПРЕДСЕДАТЕЛ:</w:t>
            </w:r>
          </w:p>
        </w:tc>
        <w:tc>
          <w:tcPr>
            <w:tcW w:w="2824" w:type="pct"/>
          </w:tcPr>
          <w:p w:rsidR="00BB3BD8" w:rsidRPr="00DA0884" w:rsidRDefault="00BB3BD8" w:rsidP="000D79BD">
            <w:pPr>
              <w:pStyle w:val="a3"/>
              <w:spacing w:before="0" w:beforeAutospacing="0" w:after="0" w:afterAutospacing="0"/>
              <w:rPr>
                <w:color w:val="333333"/>
              </w:rPr>
            </w:pPr>
          </w:p>
          <w:p w:rsidR="00BB3BD8" w:rsidRPr="00DA0884" w:rsidRDefault="00BB3BD8" w:rsidP="000D79BD">
            <w:pPr>
              <w:pStyle w:val="a3"/>
              <w:spacing w:before="0" w:beforeAutospacing="0" w:after="0" w:afterAutospacing="0"/>
              <w:rPr>
                <w:color w:val="333333"/>
              </w:rPr>
            </w:pPr>
            <w:r w:rsidRPr="00DA0884">
              <w:rPr>
                <w:color w:val="333333"/>
              </w:rPr>
              <w:t>Малинка Димитрова Аврамова</w:t>
            </w:r>
          </w:p>
        </w:tc>
      </w:tr>
      <w:tr w:rsidR="00BB3BD8" w:rsidRPr="00D46927" w:rsidTr="007F0A7A">
        <w:trPr>
          <w:tblCellSpacing w:w="15" w:type="dxa"/>
        </w:trPr>
        <w:tc>
          <w:tcPr>
            <w:tcW w:w="2126" w:type="pct"/>
          </w:tcPr>
          <w:p w:rsidR="00BB3BD8" w:rsidRPr="00DA0884" w:rsidRDefault="00BB3BD8" w:rsidP="000D79BD">
            <w:pPr>
              <w:pStyle w:val="a3"/>
              <w:spacing w:before="0" w:beforeAutospacing="0" w:after="0" w:afterAutospacing="0"/>
              <w:rPr>
                <w:color w:val="333333"/>
              </w:rPr>
            </w:pPr>
            <w:r w:rsidRPr="00DA0884">
              <w:rPr>
                <w:color w:val="333333"/>
              </w:rPr>
              <w:t> ЗАМ.-ПРЕДСЕДАТЕЛ:</w:t>
            </w:r>
          </w:p>
        </w:tc>
        <w:tc>
          <w:tcPr>
            <w:tcW w:w="2824" w:type="pct"/>
          </w:tcPr>
          <w:p w:rsidR="00BB3BD8" w:rsidRPr="00DA0884" w:rsidRDefault="00BB3BD8" w:rsidP="000D79BD">
            <w:pPr>
              <w:pStyle w:val="a3"/>
              <w:spacing w:before="0" w:beforeAutospacing="0" w:after="0" w:afterAutospacing="0"/>
              <w:rPr>
                <w:color w:val="333333"/>
              </w:rPr>
            </w:pPr>
            <w:r w:rsidRPr="00DA0884">
              <w:rPr>
                <w:color w:val="333333"/>
              </w:rPr>
              <w:t>Боянка Кирилова Харалампиева</w:t>
            </w:r>
          </w:p>
        </w:tc>
      </w:tr>
      <w:tr w:rsidR="00BB3BD8" w:rsidRPr="00D46927" w:rsidTr="007F0A7A">
        <w:trPr>
          <w:tblCellSpacing w:w="15" w:type="dxa"/>
        </w:trPr>
        <w:tc>
          <w:tcPr>
            <w:tcW w:w="2126" w:type="pct"/>
          </w:tcPr>
          <w:p w:rsidR="00BB3BD8" w:rsidRPr="00DA0884" w:rsidRDefault="00BA48AD" w:rsidP="00BA48AD">
            <w:pPr>
              <w:pStyle w:val="a3"/>
              <w:spacing w:before="0" w:beforeAutospacing="0" w:after="0" w:afterAutospacing="0"/>
              <w:rPr>
                <w:color w:val="333333"/>
              </w:rPr>
            </w:pPr>
            <w:r w:rsidRPr="00DA0884">
              <w:rPr>
                <w:color w:val="333333"/>
              </w:rPr>
              <w:t>СЕКРЕТАР:</w:t>
            </w:r>
          </w:p>
        </w:tc>
        <w:tc>
          <w:tcPr>
            <w:tcW w:w="2824" w:type="pct"/>
          </w:tcPr>
          <w:p w:rsidR="00BB3BD8" w:rsidRPr="00DA0884" w:rsidRDefault="00BA48AD" w:rsidP="000D79BD">
            <w:pPr>
              <w:pStyle w:val="a3"/>
              <w:spacing w:before="0" w:beforeAutospacing="0" w:after="0" w:afterAutospacing="0"/>
              <w:rPr>
                <w:color w:val="333333"/>
              </w:rPr>
            </w:pPr>
            <w:r w:rsidRPr="00DA0884">
              <w:rPr>
                <w:color w:val="333333"/>
              </w:rPr>
              <w:t>Цветомира Веселинова Иванова</w:t>
            </w:r>
          </w:p>
        </w:tc>
      </w:tr>
      <w:tr w:rsidR="00BB3BD8" w:rsidRPr="00D46927" w:rsidTr="007F0A7A">
        <w:trPr>
          <w:tblCellSpacing w:w="15" w:type="dxa"/>
        </w:trPr>
        <w:tc>
          <w:tcPr>
            <w:tcW w:w="2126" w:type="pct"/>
          </w:tcPr>
          <w:p w:rsidR="00BB3BD8" w:rsidRPr="00DA0884" w:rsidRDefault="00BB3BD8" w:rsidP="000D79BD">
            <w:pPr>
              <w:pStyle w:val="a3"/>
              <w:spacing w:before="0" w:beforeAutospacing="0" w:after="0" w:afterAutospacing="0"/>
              <w:rPr>
                <w:color w:val="333333"/>
              </w:rPr>
            </w:pPr>
            <w:r w:rsidRPr="00DA0884">
              <w:rPr>
                <w:color w:val="333333"/>
              </w:rPr>
              <w:t>ЧЛЕНОВЕ:</w:t>
            </w:r>
          </w:p>
          <w:p w:rsidR="00BB3BD8" w:rsidRPr="00DA0884" w:rsidRDefault="00BB3BD8" w:rsidP="000D79BD">
            <w:pPr>
              <w:pStyle w:val="a3"/>
              <w:spacing w:before="0" w:beforeAutospacing="0" w:after="0" w:afterAutospacing="0"/>
              <w:rPr>
                <w:color w:val="333333"/>
              </w:rPr>
            </w:pPr>
            <w:r w:rsidRPr="00DA0884">
              <w:rPr>
                <w:color w:val="333333"/>
              </w:rPr>
              <w:t> </w:t>
            </w:r>
          </w:p>
        </w:tc>
        <w:tc>
          <w:tcPr>
            <w:tcW w:w="2824" w:type="pct"/>
          </w:tcPr>
          <w:p w:rsidR="00BB3BD8" w:rsidRPr="00DA0884" w:rsidRDefault="00BB3BD8" w:rsidP="000D79BD">
            <w:pPr>
              <w:pStyle w:val="a3"/>
              <w:spacing w:before="0" w:beforeAutospacing="0" w:after="0" w:afterAutospacing="0"/>
              <w:rPr>
                <w:color w:val="333333"/>
              </w:rPr>
            </w:pPr>
            <w:proofErr w:type="spellStart"/>
            <w:r w:rsidRPr="00DA0884">
              <w:rPr>
                <w:color w:val="333333"/>
              </w:rPr>
              <w:t>Раина</w:t>
            </w:r>
            <w:proofErr w:type="spellEnd"/>
            <w:r w:rsidRPr="00DA0884">
              <w:rPr>
                <w:color w:val="333333"/>
              </w:rPr>
              <w:t xml:space="preserve"> Боянова Иванова</w:t>
            </w:r>
          </w:p>
          <w:p w:rsidR="00BB3BD8" w:rsidRPr="00DA0884" w:rsidRDefault="00BB3BD8" w:rsidP="000D79BD">
            <w:pPr>
              <w:pStyle w:val="a3"/>
              <w:spacing w:before="0" w:beforeAutospacing="0" w:after="0" w:afterAutospacing="0"/>
              <w:rPr>
                <w:color w:val="333333"/>
              </w:rPr>
            </w:pPr>
            <w:r w:rsidRPr="00DA0884">
              <w:rPr>
                <w:color w:val="333333"/>
              </w:rPr>
              <w:t>Моника Стефанова Милчева</w:t>
            </w:r>
          </w:p>
        </w:tc>
      </w:tr>
      <w:tr w:rsidR="00BB3BD8" w:rsidRPr="00D46927" w:rsidTr="007F0A7A">
        <w:trPr>
          <w:tblCellSpacing w:w="15" w:type="dxa"/>
        </w:trPr>
        <w:tc>
          <w:tcPr>
            <w:tcW w:w="2126" w:type="pct"/>
          </w:tcPr>
          <w:p w:rsidR="00BB3BD8" w:rsidRPr="00DA0884" w:rsidRDefault="00BB3BD8" w:rsidP="000D79BD">
            <w:pPr>
              <w:pStyle w:val="a3"/>
              <w:spacing w:before="0" w:beforeAutospacing="0" w:after="0" w:afterAutospacing="0"/>
              <w:rPr>
                <w:color w:val="333333"/>
              </w:rPr>
            </w:pPr>
            <w:r w:rsidRPr="00DA0884">
              <w:rPr>
                <w:color w:val="333333"/>
              </w:rPr>
              <w:t> </w:t>
            </w:r>
          </w:p>
        </w:tc>
        <w:tc>
          <w:tcPr>
            <w:tcW w:w="2824" w:type="pct"/>
          </w:tcPr>
          <w:p w:rsidR="00BB3BD8" w:rsidRPr="00DA0884" w:rsidRDefault="00BB3BD8" w:rsidP="000D79BD">
            <w:pPr>
              <w:pStyle w:val="a3"/>
              <w:spacing w:before="0" w:beforeAutospacing="0" w:after="0" w:afterAutospacing="0"/>
              <w:rPr>
                <w:color w:val="333333"/>
              </w:rPr>
            </w:pPr>
            <w:r w:rsidRPr="00DA0884">
              <w:rPr>
                <w:color w:val="333333"/>
              </w:rPr>
              <w:t>Кейси Красимирова Якимова</w:t>
            </w:r>
          </w:p>
          <w:p w:rsidR="00BB3BD8" w:rsidRPr="00DA0884" w:rsidRDefault="00BB3BD8" w:rsidP="000D79BD">
            <w:pPr>
              <w:pStyle w:val="a3"/>
              <w:spacing w:before="0" w:beforeAutospacing="0" w:after="0" w:afterAutospacing="0"/>
              <w:rPr>
                <w:color w:val="333333"/>
              </w:rPr>
            </w:pPr>
            <w:r w:rsidRPr="00DA0884">
              <w:rPr>
                <w:color w:val="333333"/>
              </w:rPr>
              <w:t>Петя Валентинова Славкова</w:t>
            </w:r>
          </w:p>
        </w:tc>
      </w:tr>
      <w:tr w:rsidR="00BB3BD8" w:rsidRPr="00D46927" w:rsidTr="007F0A7A">
        <w:trPr>
          <w:tblCellSpacing w:w="15" w:type="dxa"/>
        </w:trPr>
        <w:tc>
          <w:tcPr>
            <w:tcW w:w="2126" w:type="pct"/>
          </w:tcPr>
          <w:p w:rsidR="00BB3BD8" w:rsidRPr="00DA0884" w:rsidRDefault="00BB3BD8" w:rsidP="000D79BD">
            <w:pPr>
              <w:pStyle w:val="a3"/>
              <w:spacing w:before="0" w:beforeAutospacing="0" w:after="0" w:afterAutospacing="0"/>
              <w:rPr>
                <w:color w:val="333333"/>
              </w:rPr>
            </w:pPr>
            <w:r w:rsidRPr="00DA0884">
              <w:rPr>
                <w:color w:val="333333"/>
              </w:rPr>
              <w:t> </w:t>
            </w:r>
          </w:p>
        </w:tc>
        <w:tc>
          <w:tcPr>
            <w:tcW w:w="2824" w:type="pct"/>
          </w:tcPr>
          <w:p w:rsidR="00BB3BD8" w:rsidRPr="00DA0884" w:rsidRDefault="00BB3BD8" w:rsidP="000D79BD">
            <w:pPr>
              <w:pStyle w:val="a3"/>
              <w:spacing w:before="0" w:beforeAutospacing="0" w:after="0" w:afterAutospacing="0"/>
              <w:rPr>
                <w:color w:val="333333"/>
              </w:rPr>
            </w:pPr>
            <w:r w:rsidRPr="00DA0884">
              <w:rPr>
                <w:color w:val="333333"/>
              </w:rPr>
              <w:t xml:space="preserve">Райка Благоева </w:t>
            </w:r>
            <w:proofErr w:type="spellStart"/>
            <w:r w:rsidRPr="00DA0884">
              <w:rPr>
                <w:color w:val="333333"/>
              </w:rPr>
              <w:t>Торлашка</w:t>
            </w:r>
            <w:proofErr w:type="spellEnd"/>
          </w:p>
          <w:p w:rsidR="00BB3BD8" w:rsidRPr="00DA0884" w:rsidRDefault="00BB3BD8" w:rsidP="000D79BD">
            <w:pPr>
              <w:pStyle w:val="a3"/>
              <w:spacing w:before="0" w:beforeAutospacing="0" w:after="0" w:afterAutospacing="0"/>
              <w:rPr>
                <w:color w:val="333333"/>
              </w:rPr>
            </w:pPr>
            <w:r w:rsidRPr="00DA0884">
              <w:rPr>
                <w:color w:val="333333"/>
              </w:rPr>
              <w:t>Галя Георгиева Рачкова</w:t>
            </w:r>
          </w:p>
        </w:tc>
      </w:tr>
      <w:tr w:rsidR="00B72D87" w:rsidRPr="00D46927" w:rsidTr="007F0A7A">
        <w:trPr>
          <w:tblCellSpacing w:w="15" w:type="dxa"/>
        </w:trPr>
        <w:tc>
          <w:tcPr>
            <w:tcW w:w="2126" w:type="pct"/>
          </w:tcPr>
          <w:p w:rsidR="00B72D87" w:rsidRPr="00D46927" w:rsidRDefault="00B72D87" w:rsidP="000D79BD">
            <w:pPr>
              <w:pStyle w:val="a3"/>
              <w:spacing w:before="0" w:beforeAutospacing="0" w:after="0" w:afterAutospacing="0"/>
              <w:rPr>
                <w:color w:val="333333"/>
                <w:sz w:val="21"/>
                <w:szCs w:val="21"/>
              </w:rPr>
            </w:pPr>
          </w:p>
        </w:tc>
        <w:tc>
          <w:tcPr>
            <w:tcW w:w="2824" w:type="pct"/>
          </w:tcPr>
          <w:p w:rsidR="00B72D87" w:rsidRPr="00DF789B" w:rsidRDefault="00B72D87" w:rsidP="000D79BD">
            <w:pPr>
              <w:pStyle w:val="a3"/>
              <w:spacing w:before="0" w:beforeAutospacing="0" w:after="0" w:afterAutospacing="0"/>
              <w:rPr>
                <w:color w:val="333333"/>
                <w:sz w:val="21"/>
                <w:szCs w:val="21"/>
              </w:rPr>
            </w:pPr>
          </w:p>
        </w:tc>
      </w:tr>
    </w:tbl>
    <w:p w:rsidR="00E86E57" w:rsidRDefault="00E86E57" w:rsidP="00407C73">
      <w:pPr>
        <w:shd w:val="clear" w:color="auto" w:fill="FFFFFF"/>
        <w:spacing w:after="0" w:line="240" w:lineRule="auto"/>
        <w:jc w:val="both"/>
        <w:rPr>
          <w:rFonts w:ascii="Times New Roman" w:hAnsi="Times New Roman" w:cs="Times New Roman"/>
          <w:sz w:val="24"/>
          <w:szCs w:val="24"/>
        </w:rPr>
      </w:pPr>
    </w:p>
    <w:p w:rsidR="00E86E57" w:rsidRDefault="00E86E57" w:rsidP="00407C73">
      <w:pPr>
        <w:shd w:val="clear" w:color="auto" w:fill="FFFFFF"/>
        <w:spacing w:after="0" w:line="240" w:lineRule="auto"/>
        <w:jc w:val="both"/>
        <w:rPr>
          <w:rFonts w:ascii="Times New Roman" w:hAnsi="Times New Roman" w:cs="Times New Roman"/>
          <w:sz w:val="24"/>
          <w:szCs w:val="24"/>
        </w:rPr>
      </w:pPr>
    </w:p>
    <w:p w:rsidR="00E86E57" w:rsidRDefault="00E86E57" w:rsidP="00407C73">
      <w:pPr>
        <w:shd w:val="clear" w:color="auto" w:fill="FFFFFF"/>
        <w:spacing w:after="0" w:line="240" w:lineRule="auto"/>
        <w:jc w:val="both"/>
        <w:rPr>
          <w:rFonts w:ascii="Times New Roman" w:hAnsi="Times New Roman" w:cs="Times New Roman"/>
          <w:sz w:val="24"/>
          <w:szCs w:val="24"/>
        </w:rPr>
      </w:pPr>
    </w:p>
    <w:p w:rsidR="00E86E57" w:rsidRDefault="00E86E57" w:rsidP="00407C73">
      <w:pPr>
        <w:shd w:val="clear" w:color="auto" w:fill="FFFFFF"/>
        <w:spacing w:after="0" w:line="240" w:lineRule="auto"/>
        <w:jc w:val="both"/>
        <w:rPr>
          <w:rFonts w:ascii="Times New Roman" w:hAnsi="Times New Roman" w:cs="Times New Roman"/>
          <w:sz w:val="24"/>
          <w:szCs w:val="24"/>
        </w:rPr>
      </w:pPr>
    </w:p>
    <w:p w:rsidR="007F0A7A" w:rsidRPr="008467D6" w:rsidRDefault="00407C73" w:rsidP="007F0A7A">
      <w:pPr>
        <w:pStyle w:val="a3"/>
        <w:shd w:val="clear" w:color="auto" w:fill="FFFFFF"/>
        <w:spacing w:before="0" w:beforeAutospacing="0" w:after="0" w:afterAutospacing="0" w:line="20" w:lineRule="atLeast"/>
        <w:ind w:firstLine="708"/>
        <w:jc w:val="both"/>
        <w:rPr>
          <w:color w:val="333333"/>
        </w:rPr>
      </w:pPr>
      <w:r w:rsidRPr="005137C8">
        <w:t xml:space="preserve">По точка първа от дневния ред докладва председателката </w:t>
      </w:r>
      <w:r w:rsidR="007F0A7A">
        <w:t>на  ОИК Вълчедръм Галя Петкова, че е п</w:t>
      </w:r>
      <w:r w:rsidR="007F0A7A">
        <w:rPr>
          <w:color w:val="333333"/>
        </w:rPr>
        <w:t xml:space="preserve">остъпил </w:t>
      </w:r>
      <w:r w:rsidR="007F0A7A" w:rsidRPr="008467D6">
        <w:rPr>
          <w:color w:val="333333"/>
        </w:rPr>
        <w:t xml:space="preserve"> сигнал с Вх.№ 56/09.10.2023 г. в 13:30 часа на ОИК Вълчедръм  от Илиян Борисов </w:t>
      </w:r>
      <w:proofErr w:type="spellStart"/>
      <w:r w:rsidR="007F0A7A" w:rsidRPr="008467D6">
        <w:rPr>
          <w:color w:val="333333"/>
        </w:rPr>
        <w:t>Лашков</w:t>
      </w:r>
      <w:proofErr w:type="spellEnd"/>
      <w:r w:rsidR="007F0A7A" w:rsidRPr="008467D6">
        <w:rPr>
          <w:color w:val="333333"/>
        </w:rPr>
        <w:t xml:space="preserve"> – кандидат за кмет на Община Вълчедръм, издигнат от </w:t>
      </w:r>
      <w:r w:rsidR="007F0A7A" w:rsidRPr="008467D6">
        <w:t xml:space="preserve"> </w:t>
      </w:r>
      <w:r w:rsidR="007F0A7A" w:rsidRPr="00565321">
        <w:t>„Партия на ЗЕЛЕНИТЕ“</w:t>
      </w:r>
      <w:r w:rsidR="007F0A7A" w:rsidRPr="008467D6">
        <w:rPr>
          <w:color w:val="333333"/>
        </w:rPr>
        <w:t xml:space="preserve"> </w:t>
      </w:r>
      <w:r w:rsidR="007F0A7A">
        <w:rPr>
          <w:color w:val="333333"/>
        </w:rPr>
        <w:t xml:space="preserve">. </w:t>
      </w:r>
    </w:p>
    <w:p w:rsidR="007F0A7A" w:rsidRDefault="007F0A7A" w:rsidP="007F0A7A">
      <w:pPr>
        <w:pStyle w:val="a3"/>
        <w:shd w:val="clear" w:color="auto" w:fill="FFFFFF"/>
        <w:spacing w:before="0" w:beforeAutospacing="0" w:after="0" w:afterAutospacing="0" w:line="20" w:lineRule="atLeast"/>
        <w:ind w:firstLine="708"/>
        <w:jc w:val="both"/>
        <w:rPr>
          <w:color w:val="333333"/>
        </w:rPr>
      </w:pPr>
      <w:r>
        <w:rPr>
          <w:color w:val="333333"/>
        </w:rPr>
        <w:t>Подаденият</w:t>
      </w:r>
      <w:r w:rsidRPr="008467D6">
        <w:rPr>
          <w:color w:val="333333"/>
        </w:rPr>
        <w:t xml:space="preserve"> сигнал </w:t>
      </w:r>
      <w:r>
        <w:rPr>
          <w:color w:val="333333"/>
        </w:rPr>
        <w:t>е срещу решение № 65-МИ/03.10.2023 г. на ОИК Вълчедръм, с което се одобряват бюлетините и техния тираж. В сигнала се цитира  допусната грешка при определяне броя на бюлетините за гласуване в изборите за общински съветници и кметове на 29 октомври 2023 г. Подателят на сигнала твърди, че са определени неправилно и завишени бройките на хартиените бюлетини за кмет на кметство с. Долни Цибър са необходими 1300, а са поръчани 200 броя повече от необходимите; за кмет на кметство с. Златия са необходими 600 броя , а са поръчани 100 броя повече от необходимите; за кмет на  кметство с. Септемврийци са необходими 900 броя, а са поръчани 100 броя повече от необходимите; за кмет на  кметство с. Черни връх са необходими 400 броя , а са поръчани 100 броя повече от необходимите; за Община Вълчедръм за общински кмет и общински съветници са необходими 8000 броя , а са поръчани 800 броя повече от нужните.</w:t>
      </w:r>
    </w:p>
    <w:p w:rsidR="007F0A7A" w:rsidRDefault="007F0A7A" w:rsidP="007F0A7A">
      <w:pPr>
        <w:pStyle w:val="a3"/>
        <w:shd w:val="clear" w:color="auto" w:fill="FFFFFF"/>
        <w:spacing w:before="0" w:beforeAutospacing="0" w:after="0" w:afterAutospacing="0" w:line="20" w:lineRule="atLeast"/>
        <w:ind w:firstLine="708"/>
        <w:jc w:val="both"/>
        <w:rPr>
          <w:color w:val="333333"/>
        </w:rPr>
      </w:pPr>
      <w:r>
        <w:rPr>
          <w:color w:val="333333"/>
        </w:rPr>
        <w:t xml:space="preserve"> В сигнала се твърди , че въпросните разлики са установени след справка в сайта на ЦИК за брой избиратели в предварителните списъци за гласуване в изборите за </w:t>
      </w:r>
      <w:r>
        <w:rPr>
          <w:color w:val="333333"/>
        </w:rPr>
        <w:lastRenderedPageBreak/>
        <w:t xml:space="preserve">общински съветници и кметове на 29 октомври 2023 г. и проведена консултация по телефона със секретаря на ЦИК госпожа Севинч Солакова. </w:t>
      </w:r>
    </w:p>
    <w:p w:rsidR="007F0A7A" w:rsidRDefault="007F0A7A" w:rsidP="007F0A7A">
      <w:pPr>
        <w:pStyle w:val="a3"/>
        <w:shd w:val="clear" w:color="auto" w:fill="FFFFFF"/>
        <w:spacing w:before="0" w:beforeAutospacing="0" w:after="0" w:afterAutospacing="0" w:line="20" w:lineRule="atLeast"/>
        <w:ind w:firstLine="708"/>
        <w:jc w:val="both"/>
        <w:rPr>
          <w:color w:val="333333"/>
        </w:rPr>
      </w:pPr>
      <w:r>
        <w:rPr>
          <w:color w:val="333333"/>
        </w:rPr>
        <w:t>В подадения сигнал се твърди , че увеличените заявки на ненужни бюлетини предполагат опит за манипулация на изборите.</w:t>
      </w:r>
    </w:p>
    <w:p w:rsidR="007F0A7A" w:rsidRDefault="007F0A7A" w:rsidP="007F0A7A">
      <w:pPr>
        <w:pStyle w:val="a3"/>
        <w:shd w:val="clear" w:color="auto" w:fill="FFFFFF"/>
        <w:spacing w:before="0" w:beforeAutospacing="0" w:after="0" w:afterAutospacing="0" w:line="20" w:lineRule="atLeast"/>
        <w:ind w:firstLine="708"/>
        <w:jc w:val="both"/>
        <w:rPr>
          <w:color w:val="333333"/>
        </w:rPr>
      </w:pPr>
      <w:r>
        <w:rPr>
          <w:color w:val="333333"/>
        </w:rPr>
        <w:t xml:space="preserve">Председателят предлага да остави без уважение сигнала на Илиян </w:t>
      </w:r>
      <w:proofErr w:type="spellStart"/>
      <w:r>
        <w:rPr>
          <w:color w:val="333333"/>
        </w:rPr>
        <w:t>Лашков</w:t>
      </w:r>
      <w:proofErr w:type="spellEnd"/>
      <w:r>
        <w:rPr>
          <w:color w:val="333333"/>
        </w:rPr>
        <w:t xml:space="preserve"> като неоснователен.</w:t>
      </w:r>
    </w:p>
    <w:p w:rsidR="00E86E57" w:rsidRPr="005137C8" w:rsidRDefault="00E86E57" w:rsidP="007F0A7A">
      <w:pPr>
        <w:shd w:val="clear" w:color="auto" w:fill="FFFFFF"/>
        <w:spacing w:after="0" w:line="240" w:lineRule="auto"/>
        <w:ind w:firstLine="708"/>
        <w:jc w:val="both"/>
        <w:rPr>
          <w:rFonts w:ascii="Times New Roman" w:hAnsi="Times New Roman" w:cs="Times New Roman"/>
          <w:sz w:val="24"/>
          <w:szCs w:val="24"/>
        </w:rPr>
      </w:pPr>
      <w:r w:rsidRPr="005137C8">
        <w:rPr>
          <w:rFonts w:ascii="Times New Roman" w:hAnsi="Times New Roman" w:cs="Times New Roman"/>
          <w:sz w:val="24"/>
          <w:szCs w:val="24"/>
        </w:rPr>
        <w:t xml:space="preserve">Няма дискусии. </w:t>
      </w:r>
    </w:p>
    <w:p w:rsidR="00E86E57" w:rsidRPr="005137C8" w:rsidRDefault="00E86E57" w:rsidP="005137C8">
      <w:pPr>
        <w:spacing w:after="0"/>
        <w:ind w:firstLine="708"/>
        <w:jc w:val="both"/>
        <w:rPr>
          <w:rFonts w:ascii="Times New Roman" w:hAnsi="Times New Roman" w:cs="Times New Roman"/>
          <w:sz w:val="24"/>
          <w:szCs w:val="24"/>
        </w:rPr>
      </w:pPr>
      <w:r w:rsidRPr="005137C8">
        <w:rPr>
          <w:rFonts w:ascii="Times New Roman" w:hAnsi="Times New Roman" w:cs="Times New Roman"/>
          <w:sz w:val="24"/>
          <w:szCs w:val="24"/>
        </w:rPr>
        <w:t>Предложението бе гласувано.</w:t>
      </w:r>
      <w:r w:rsidRPr="005137C8">
        <w:rPr>
          <w:rFonts w:ascii="Times New Roman" w:hAnsi="Times New Roman" w:cs="Times New Roman"/>
          <w:sz w:val="24"/>
          <w:szCs w:val="24"/>
        </w:rPr>
        <w:tab/>
      </w:r>
    </w:p>
    <w:p w:rsidR="00E86E57" w:rsidRPr="00532F36" w:rsidRDefault="007F0A7A" w:rsidP="00E86E57">
      <w:pPr>
        <w:spacing w:after="0"/>
        <w:ind w:firstLine="708"/>
        <w:jc w:val="both"/>
        <w:rPr>
          <w:rFonts w:ascii="Times New Roman" w:hAnsi="Times New Roman" w:cs="Times New Roman"/>
          <w:sz w:val="24"/>
          <w:szCs w:val="24"/>
        </w:rPr>
      </w:pPr>
      <w:r>
        <w:rPr>
          <w:rFonts w:ascii="Times New Roman" w:hAnsi="Times New Roman" w:cs="Times New Roman"/>
          <w:sz w:val="24"/>
          <w:szCs w:val="24"/>
        </w:rPr>
        <w:t>Гласували 10</w:t>
      </w:r>
      <w:r w:rsidR="00E86E57" w:rsidRPr="00532F36">
        <w:rPr>
          <w:rFonts w:ascii="Times New Roman" w:hAnsi="Times New Roman" w:cs="Times New Roman"/>
          <w:sz w:val="24"/>
          <w:szCs w:val="24"/>
        </w:rPr>
        <w:t xml:space="preserve"> членове на комисията- „За”</w:t>
      </w:r>
    </w:p>
    <w:p w:rsidR="00E86E57" w:rsidRPr="00532F36" w:rsidRDefault="00E86E57" w:rsidP="00E86E57">
      <w:pPr>
        <w:spacing w:after="0"/>
        <w:ind w:firstLine="708"/>
        <w:jc w:val="both"/>
        <w:rPr>
          <w:rFonts w:ascii="Times New Roman" w:hAnsi="Times New Roman" w:cs="Times New Roman"/>
          <w:sz w:val="24"/>
          <w:szCs w:val="24"/>
        </w:rPr>
      </w:pPr>
      <w:r w:rsidRPr="00532F36">
        <w:rPr>
          <w:rFonts w:ascii="Times New Roman" w:hAnsi="Times New Roman" w:cs="Times New Roman"/>
          <w:sz w:val="24"/>
          <w:szCs w:val="24"/>
        </w:rPr>
        <w:t xml:space="preserve">(Галя Станева, </w:t>
      </w:r>
      <w:r w:rsidR="00563A6C">
        <w:rPr>
          <w:rFonts w:ascii="Times New Roman" w:hAnsi="Times New Roman" w:cs="Times New Roman"/>
          <w:sz w:val="24"/>
          <w:szCs w:val="24"/>
        </w:rPr>
        <w:t xml:space="preserve">Малинка Аврамова, </w:t>
      </w:r>
      <w:r w:rsidRPr="00532F36">
        <w:rPr>
          <w:rFonts w:ascii="Times New Roman" w:hAnsi="Times New Roman" w:cs="Times New Roman"/>
          <w:sz w:val="24"/>
          <w:szCs w:val="24"/>
        </w:rPr>
        <w:t xml:space="preserve"> Боянка Харалампиева, </w:t>
      </w:r>
      <w:r>
        <w:rPr>
          <w:rFonts w:ascii="Times New Roman" w:hAnsi="Times New Roman" w:cs="Times New Roman"/>
          <w:sz w:val="24"/>
          <w:szCs w:val="24"/>
        </w:rPr>
        <w:t xml:space="preserve">Цветомира Иванова, </w:t>
      </w:r>
      <w:proofErr w:type="spellStart"/>
      <w:r w:rsidRPr="00532F36">
        <w:rPr>
          <w:rFonts w:ascii="Times New Roman" w:hAnsi="Times New Roman" w:cs="Times New Roman"/>
          <w:sz w:val="24"/>
          <w:szCs w:val="24"/>
        </w:rPr>
        <w:t>Раина</w:t>
      </w:r>
      <w:proofErr w:type="spellEnd"/>
      <w:r w:rsidRPr="00532F36">
        <w:rPr>
          <w:rFonts w:ascii="Times New Roman" w:hAnsi="Times New Roman" w:cs="Times New Roman"/>
          <w:sz w:val="24"/>
          <w:szCs w:val="24"/>
        </w:rPr>
        <w:t xml:space="preserve"> Иванова, Моника Милчева, Кейси Якимова, Петя Славкова, Райка </w:t>
      </w:r>
      <w:proofErr w:type="spellStart"/>
      <w:r w:rsidRPr="00532F36">
        <w:rPr>
          <w:rFonts w:ascii="Times New Roman" w:hAnsi="Times New Roman" w:cs="Times New Roman"/>
          <w:sz w:val="24"/>
          <w:szCs w:val="24"/>
        </w:rPr>
        <w:t>Торлашка</w:t>
      </w:r>
      <w:proofErr w:type="spellEnd"/>
      <w:r w:rsidRPr="00532F36">
        <w:rPr>
          <w:rFonts w:ascii="Times New Roman" w:hAnsi="Times New Roman" w:cs="Times New Roman"/>
          <w:sz w:val="24"/>
          <w:szCs w:val="24"/>
        </w:rPr>
        <w:t>, Галя Рачкова).</w:t>
      </w:r>
    </w:p>
    <w:p w:rsidR="00E86E57" w:rsidRDefault="00E86E57" w:rsidP="00E86E57">
      <w:pPr>
        <w:spacing w:after="0"/>
        <w:ind w:firstLine="708"/>
        <w:jc w:val="both"/>
        <w:rPr>
          <w:rFonts w:ascii="Times New Roman" w:hAnsi="Times New Roman" w:cs="Times New Roman"/>
          <w:sz w:val="24"/>
          <w:szCs w:val="24"/>
        </w:rPr>
      </w:pPr>
      <w:r w:rsidRPr="00532F36">
        <w:rPr>
          <w:rFonts w:ascii="Times New Roman" w:hAnsi="Times New Roman" w:cs="Times New Roman"/>
          <w:sz w:val="24"/>
          <w:szCs w:val="24"/>
        </w:rPr>
        <w:t>Гласували „Против” – 0 /няма/</w:t>
      </w:r>
    </w:p>
    <w:p w:rsidR="00E86E57" w:rsidRDefault="00E86E57" w:rsidP="00E86E57">
      <w:pPr>
        <w:rPr>
          <w:rFonts w:ascii="Times New Roman" w:hAnsi="Times New Roman" w:cs="Times New Roman"/>
          <w:sz w:val="24"/>
          <w:szCs w:val="24"/>
        </w:rPr>
      </w:pPr>
      <w:r>
        <w:rPr>
          <w:rFonts w:ascii="Times New Roman" w:hAnsi="Times New Roman" w:cs="Times New Roman"/>
          <w:sz w:val="24"/>
          <w:szCs w:val="24"/>
        </w:rPr>
        <w:t>Въз основа на гласуването ОИК Вълчедръм взе следните решения:</w:t>
      </w:r>
    </w:p>
    <w:p w:rsidR="00563A6C" w:rsidRPr="00563A6C" w:rsidRDefault="00563A6C" w:rsidP="00563A6C">
      <w:pPr>
        <w:shd w:val="clear" w:color="auto" w:fill="FFFFFF"/>
        <w:spacing w:before="100" w:beforeAutospacing="1" w:after="100" w:afterAutospacing="1" w:line="240" w:lineRule="auto"/>
        <w:jc w:val="center"/>
        <w:rPr>
          <w:rFonts w:ascii="Times New Roman" w:eastAsia="Times New Roman" w:hAnsi="Times New Roman" w:cs="Times New Roman"/>
          <w:color w:val="333333"/>
          <w:sz w:val="32"/>
          <w:szCs w:val="32"/>
          <w:lang w:eastAsia="bg-BG"/>
        </w:rPr>
      </w:pPr>
      <w:r w:rsidRPr="00563A6C">
        <w:rPr>
          <w:rFonts w:ascii="Times New Roman" w:eastAsia="Times New Roman" w:hAnsi="Times New Roman" w:cs="Times New Roman"/>
          <w:color w:val="333333"/>
          <w:sz w:val="32"/>
          <w:szCs w:val="32"/>
          <w:lang w:eastAsia="bg-BG"/>
        </w:rPr>
        <w:t>РЕШЕНИЕ № 67-МИ/09.10.2023</w:t>
      </w:r>
    </w:p>
    <w:p w:rsidR="00563A6C" w:rsidRPr="00563A6C" w:rsidRDefault="00563A6C" w:rsidP="00563A6C">
      <w:pPr>
        <w:shd w:val="clear" w:color="auto" w:fill="FFFFFF"/>
        <w:spacing w:after="150" w:line="240" w:lineRule="auto"/>
        <w:jc w:val="both"/>
        <w:rPr>
          <w:rFonts w:ascii="Times New Roman" w:eastAsia="Times New Roman" w:hAnsi="Times New Roman" w:cs="Times New Roman"/>
          <w:i/>
          <w:color w:val="333333"/>
          <w:sz w:val="24"/>
          <w:szCs w:val="24"/>
          <w:lang w:eastAsia="bg-BG"/>
        </w:rPr>
      </w:pPr>
      <w:r w:rsidRPr="00563A6C">
        <w:rPr>
          <w:rFonts w:ascii="Times New Roman" w:eastAsia="Times New Roman" w:hAnsi="Times New Roman" w:cs="Times New Roman"/>
          <w:i/>
          <w:color w:val="333333"/>
          <w:sz w:val="24"/>
          <w:szCs w:val="24"/>
          <w:lang w:eastAsia="bg-BG"/>
        </w:rPr>
        <w:t xml:space="preserve">ОТНОСНО: Постъпил сигнал от Илиян Борисов </w:t>
      </w:r>
      <w:proofErr w:type="spellStart"/>
      <w:r w:rsidRPr="00563A6C">
        <w:rPr>
          <w:rFonts w:ascii="Times New Roman" w:eastAsia="Times New Roman" w:hAnsi="Times New Roman" w:cs="Times New Roman"/>
          <w:i/>
          <w:color w:val="333333"/>
          <w:sz w:val="24"/>
          <w:szCs w:val="24"/>
          <w:lang w:eastAsia="bg-BG"/>
        </w:rPr>
        <w:t>Лашков</w:t>
      </w:r>
      <w:proofErr w:type="spellEnd"/>
      <w:r w:rsidRPr="00563A6C">
        <w:rPr>
          <w:rFonts w:ascii="Times New Roman" w:eastAsia="Times New Roman" w:hAnsi="Times New Roman" w:cs="Times New Roman"/>
          <w:i/>
          <w:color w:val="333333"/>
          <w:sz w:val="24"/>
          <w:szCs w:val="24"/>
          <w:lang w:eastAsia="bg-BG"/>
        </w:rPr>
        <w:t xml:space="preserve"> – кандидат за кмет на Община Вълчедръм</w:t>
      </w:r>
    </w:p>
    <w:p w:rsidR="00563A6C" w:rsidRPr="00563A6C" w:rsidRDefault="00563A6C" w:rsidP="00563A6C">
      <w:pPr>
        <w:shd w:val="clear" w:color="auto" w:fill="FFFFFF"/>
        <w:spacing w:after="0" w:line="20" w:lineRule="atLeast"/>
        <w:ind w:firstLine="708"/>
        <w:jc w:val="both"/>
        <w:rPr>
          <w:rFonts w:ascii="Times New Roman" w:eastAsia="Times New Roman" w:hAnsi="Times New Roman" w:cs="Times New Roman"/>
          <w:color w:val="333333"/>
          <w:sz w:val="24"/>
          <w:szCs w:val="24"/>
          <w:lang w:eastAsia="bg-BG"/>
        </w:rPr>
      </w:pPr>
      <w:r w:rsidRPr="00563A6C">
        <w:rPr>
          <w:rFonts w:ascii="Times New Roman" w:eastAsia="Times New Roman" w:hAnsi="Times New Roman" w:cs="Times New Roman"/>
          <w:color w:val="333333"/>
          <w:sz w:val="24"/>
          <w:szCs w:val="24"/>
          <w:lang w:eastAsia="bg-BG"/>
        </w:rPr>
        <w:t xml:space="preserve">Постъпил е сигнал с Вх.№ 56/09.10.2023 г. в 13:30 часа на ОИК Вълчедръм  от Илиян Борисов </w:t>
      </w:r>
      <w:proofErr w:type="spellStart"/>
      <w:r w:rsidRPr="00563A6C">
        <w:rPr>
          <w:rFonts w:ascii="Times New Roman" w:eastAsia="Times New Roman" w:hAnsi="Times New Roman" w:cs="Times New Roman"/>
          <w:color w:val="333333"/>
          <w:sz w:val="24"/>
          <w:szCs w:val="24"/>
          <w:lang w:eastAsia="bg-BG"/>
        </w:rPr>
        <w:t>Лашков</w:t>
      </w:r>
      <w:proofErr w:type="spellEnd"/>
      <w:r w:rsidRPr="00563A6C">
        <w:rPr>
          <w:rFonts w:ascii="Times New Roman" w:eastAsia="Times New Roman" w:hAnsi="Times New Roman" w:cs="Times New Roman"/>
          <w:color w:val="333333"/>
          <w:sz w:val="24"/>
          <w:szCs w:val="24"/>
          <w:lang w:eastAsia="bg-BG"/>
        </w:rPr>
        <w:t xml:space="preserve"> – кандидат за кмет на Община Вълчедръм, издигнат от </w:t>
      </w:r>
      <w:r w:rsidRPr="00563A6C">
        <w:rPr>
          <w:rFonts w:ascii="Times New Roman" w:eastAsia="Times New Roman" w:hAnsi="Times New Roman" w:cs="Times New Roman"/>
          <w:sz w:val="24"/>
          <w:szCs w:val="24"/>
          <w:lang w:eastAsia="bg-BG"/>
        </w:rPr>
        <w:t xml:space="preserve"> „Партия на ЗЕЛЕНИТЕ“</w:t>
      </w:r>
      <w:r w:rsidRPr="00563A6C">
        <w:rPr>
          <w:rFonts w:ascii="Times New Roman" w:eastAsia="Times New Roman" w:hAnsi="Times New Roman" w:cs="Times New Roman"/>
          <w:color w:val="333333"/>
          <w:sz w:val="24"/>
          <w:szCs w:val="24"/>
          <w:lang w:eastAsia="bg-BG"/>
        </w:rPr>
        <w:t xml:space="preserve"> . </w:t>
      </w:r>
    </w:p>
    <w:p w:rsidR="00563A6C" w:rsidRPr="00563A6C" w:rsidRDefault="00563A6C" w:rsidP="00563A6C">
      <w:pPr>
        <w:shd w:val="clear" w:color="auto" w:fill="FFFFFF"/>
        <w:spacing w:after="0" w:line="20" w:lineRule="atLeast"/>
        <w:ind w:firstLine="708"/>
        <w:jc w:val="both"/>
        <w:rPr>
          <w:rFonts w:ascii="Times New Roman" w:eastAsia="Times New Roman" w:hAnsi="Times New Roman" w:cs="Times New Roman"/>
          <w:color w:val="333333"/>
          <w:sz w:val="24"/>
          <w:szCs w:val="24"/>
          <w:lang w:eastAsia="bg-BG"/>
        </w:rPr>
      </w:pPr>
      <w:r w:rsidRPr="00563A6C">
        <w:rPr>
          <w:rFonts w:ascii="Times New Roman" w:eastAsia="Times New Roman" w:hAnsi="Times New Roman" w:cs="Times New Roman"/>
          <w:color w:val="333333"/>
          <w:sz w:val="24"/>
          <w:szCs w:val="24"/>
          <w:lang w:eastAsia="bg-BG"/>
        </w:rPr>
        <w:t>Подаденият сигнал е срещу решение № 65-МИ/03.10.2023 г. на ОИК Вълчедръм, с което се одобряват бюлетините и техния тираж. В сигнала се цитира  допусната грешка при определяне броя на бюлетините за гласуване в изборите за общински съветници и кметове на 29 октомври 2023 г. Подателят на сигнала твърди, че са определени неправилно и завишени бройките на хартиените бюлетини за кмет на кметство с. Долни Цибър са необходими 1300, а са поръчани 200 броя повече от необходимите; за кмет на кметство с. Златия са необходими 600 броя , а са поръчани 100 броя повече от необходимите; за кмет на  кметство с. Септемврийци са необходими 900 броя, а са поръчани 100 броя повече от необходимите; за кмет на  кметство с. Черни връх са необходими 400 броя , а са поръчани 100 броя повече от необходимите; за Община Вълчедръм за общински кмет и общински съветници са необходими 8000 броя , а са поръчани 800 броя повече от нужните.</w:t>
      </w:r>
    </w:p>
    <w:p w:rsidR="00563A6C" w:rsidRPr="00563A6C" w:rsidRDefault="00563A6C" w:rsidP="00563A6C">
      <w:pPr>
        <w:shd w:val="clear" w:color="auto" w:fill="FFFFFF"/>
        <w:spacing w:after="0" w:line="20" w:lineRule="atLeast"/>
        <w:ind w:firstLine="708"/>
        <w:jc w:val="both"/>
        <w:rPr>
          <w:rFonts w:ascii="Times New Roman" w:eastAsia="Times New Roman" w:hAnsi="Times New Roman" w:cs="Times New Roman"/>
          <w:color w:val="333333"/>
          <w:sz w:val="24"/>
          <w:szCs w:val="24"/>
          <w:lang w:eastAsia="bg-BG"/>
        </w:rPr>
      </w:pPr>
      <w:r w:rsidRPr="00563A6C">
        <w:rPr>
          <w:rFonts w:ascii="Times New Roman" w:eastAsia="Times New Roman" w:hAnsi="Times New Roman" w:cs="Times New Roman"/>
          <w:color w:val="333333"/>
          <w:sz w:val="24"/>
          <w:szCs w:val="24"/>
          <w:lang w:eastAsia="bg-BG"/>
        </w:rPr>
        <w:t xml:space="preserve"> В сигнала се твърди , че въпросните разлики са установени след справка в сайта на ЦИК за брой избиратели в предварителните списъци за гласуване в изборите за общински съветници и кметове на 29 октомври 2023 г. и проведена консултация по телефона със секретаря на ЦИК госпожа Севинч Солакова. </w:t>
      </w:r>
    </w:p>
    <w:p w:rsidR="00563A6C" w:rsidRPr="00563A6C" w:rsidRDefault="00563A6C" w:rsidP="00563A6C">
      <w:pPr>
        <w:shd w:val="clear" w:color="auto" w:fill="FFFFFF"/>
        <w:spacing w:after="0" w:line="20" w:lineRule="atLeast"/>
        <w:ind w:firstLine="708"/>
        <w:jc w:val="both"/>
        <w:rPr>
          <w:rFonts w:ascii="Times New Roman" w:eastAsia="Times New Roman" w:hAnsi="Times New Roman" w:cs="Times New Roman"/>
          <w:color w:val="333333"/>
          <w:sz w:val="24"/>
          <w:szCs w:val="24"/>
          <w:lang w:eastAsia="bg-BG"/>
        </w:rPr>
      </w:pPr>
      <w:r w:rsidRPr="00563A6C">
        <w:rPr>
          <w:rFonts w:ascii="Times New Roman" w:eastAsia="Times New Roman" w:hAnsi="Times New Roman" w:cs="Times New Roman"/>
          <w:color w:val="333333"/>
          <w:sz w:val="24"/>
          <w:szCs w:val="24"/>
          <w:lang w:eastAsia="bg-BG"/>
        </w:rPr>
        <w:t>В подадения сигнал се твърди , че увеличените заявки на ненужни бюлетини предполагат опит за манипулация на изборите.</w:t>
      </w:r>
    </w:p>
    <w:p w:rsidR="00563A6C" w:rsidRPr="00563A6C" w:rsidRDefault="00563A6C" w:rsidP="00563A6C">
      <w:pPr>
        <w:shd w:val="clear" w:color="auto" w:fill="FFFFFF"/>
        <w:spacing w:after="0" w:line="20" w:lineRule="atLeast"/>
        <w:ind w:firstLine="708"/>
        <w:jc w:val="both"/>
        <w:rPr>
          <w:rFonts w:ascii="Times New Roman" w:eastAsia="Times New Roman" w:hAnsi="Times New Roman" w:cs="Times New Roman"/>
          <w:color w:val="333333"/>
          <w:sz w:val="24"/>
          <w:szCs w:val="24"/>
          <w:lang w:eastAsia="bg-BG"/>
        </w:rPr>
      </w:pPr>
      <w:r w:rsidRPr="00563A6C">
        <w:rPr>
          <w:rFonts w:ascii="Times New Roman" w:eastAsia="Times New Roman" w:hAnsi="Times New Roman" w:cs="Times New Roman"/>
          <w:color w:val="333333"/>
          <w:sz w:val="24"/>
          <w:szCs w:val="24"/>
          <w:lang w:eastAsia="bg-BG"/>
        </w:rPr>
        <w:t xml:space="preserve">Господин </w:t>
      </w:r>
      <w:proofErr w:type="spellStart"/>
      <w:r w:rsidRPr="00563A6C">
        <w:rPr>
          <w:rFonts w:ascii="Times New Roman" w:eastAsia="Times New Roman" w:hAnsi="Times New Roman" w:cs="Times New Roman"/>
          <w:color w:val="333333"/>
          <w:sz w:val="24"/>
          <w:szCs w:val="24"/>
          <w:lang w:eastAsia="bg-BG"/>
        </w:rPr>
        <w:t>Лашков</w:t>
      </w:r>
      <w:proofErr w:type="spellEnd"/>
      <w:r w:rsidRPr="00563A6C">
        <w:rPr>
          <w:rFonts w:ascii="Times New Roman" w:eastAsia="Times New Roman" w:hAnsi="Times New Roman" w:cs="Times New Roman"/>
          <w:color w:val="333333"/>
          <w:sz w:val="24"/>
          <w:szCs w:val="24"/>
          <w:lang w:eastAsia="bg-BG"/>
        </w:rPr>
        <w:t xml:space="preserve"> моли ОИК Вълчедръм да провери и актуализира информацията си за броя на гласоподавателите в отделните секции на община Вълчедръм и да извърши корекция на цитираното решение на ОИК съгласно законовото изискване за изборите на 29 октомври 2023 г. В противен случай  ще бъде принуден да сезира прокуратурата и ЦИК за опит за манипулиране на изборите.</w:t>
      </w:r>
    </w:p>
    <w:p w:rsidR="00563A6C" w:rsidRPr="00563A6C" w:rsidRDefault="00563A6C" w:rsidP="00563A6C">
      <w:pPr>
        <w:shd w:val="clear" w:color="auto" w:fill="FFFFFF"/>
        <w:spacing w:after="0" w:line="20" w:lineRule="atLeast"/>
        <w:ind w:firstLine="708"/>
        <w:jc w:val="both"/>
        <w:rPr>
          <w:rFonts w:ascii="Times New Roman" w:eastAsia="Times New Roman" w:hAnsi="Times New Roman" w:cs="Times New Roman"/>
          <w:color w:val="333333"/>
          <w:sz w:val="24"/>
          <w:szCs w:val="24"/>
          <w:lang w:val="en-US" w:eastAsia="bg-BG"/>
        </w:rPr>
      </w:pPr>
      <w:r w:rsidRPr="00563A6C">
        <w:rPr>
          <w:rFonts w:ascii="Times New Roman" w:eastAsia="Times New Roman" w:hAnsi="Times New Roman" w:cs="Times New Roman"/>
          <w:color w:val="333333"/>
          <w:sz w:val="24"/>
          <w:szCs w:val="24"/>
          <w:lang w:eastAsia="bg-BG"/>
        </w:rPr>
        <w:t xml:space="preserve">Съгласно писмо с изх. № МИ-06-308/04.09.2023 г. на ЦИК относно подготовката на процедурата по отпечатването на бюлетините за гласуване в изборите за общински съветници и за кметове на 29 октомври 2023 г. , община Вълчедръм следва да направи предложение за тиража на бюлетините за всеки отделен вид избор в общината въз основа </w:t>
      </w:r>
      <w:r w:rsidRPr="00563A6C">
        <w:rPr>
          <w:rFonts w:ascii="Times New Roman" w:eastAsia="Times New Roman" w:hAnsi="Times New Roman" w:cs="Times New Roman"/>
          <w:color w:val="333333"/>
          <w:sz w:val="24"/>
          <w:szCs w:val="24"/>
          <w:lang w:eastAsia="bg-BG"/>
        </w:rPr>
        <w:lastRenderedPageBreak/>
        <w:t>на данните за броя на избирателите в изборите за общински съветници и кметове на 27 октомври 2019 г. Съгласно горецитираното писмо община Вълчедръм прави предложение за тираж на бюлетини с писмо с  изх.№ ОД-01-235-(1)/09.09.2023 г. до ЦИК и  копие до ОИК Вълчедръм, заведено с вх.№ 1/09.09.2023 г. от дневника за входяща кореспонденция.</w:t>
      </w:r>
      <w:r w:rsidRPr="00563A6C">
        <w:rPr>
          <w:rFonts w:ascii="Times New Roman" w:eastAsia="Times New Roman" w:hAnsi="Times New Roman" w:cs="Times New Roman"/>
          <w:color w:val="333333"/>
          <w:sz w:val="24"/>
          <w:szCs w:val="24"/>
          <w:lang w:val="en-US" w:eastAsia="bg-BG"/>
        </w:rPr>
        <w:t xml:space="preserve"> </w:t>
      </w:r>
    </w:p>
    <w:p w:rsidR="00563A6C" w:rsidRPr="00563A6C" w:rsidRDefault="00563A6C" w:rsidP="00563A6C">
      <w:pPr>
        <w:shd w:val="clear" w:color="auto" w:fill="FFFFFF"/>
        <w:spacing w:after="0" w:line="20" w:lineRule="atLeast"/>
        <w:ind w:firstLine="708"/>
        <w:jc w:val="both"/>
        <w:rPr>
          <w:rFonts w:ascii="Times New Roman" w:eastAsia="Times New Roman" w:hAnsi="Times New Roman" w:cs="Times New Roman"/>
          <w:color w:val="333333"/>
          <w:sz w:val="24"/>
          <w:szCs w:val="24"/>
          <w:lang w:eastAsia="bg-BG"/>
        </w:rPr>
      </w:pPr>
      <w:r w:rsidRPr="00563A6C">
        <w:rPr>
          <w:rFonts w:ascii="Times New Roman" w:eastAsia="Times New Roman" w:hAnsi="Times New Roman" w:cs="Times New Roman"/>
          <w:color w:val="333333"/>
          <w:sz w:val="24"/>
          <w:szCs w:val="24"/>
          <w:lang w:eastAsia="bg-BG"/>
        </w:rPr>
        <w:t>Съгласно писмо с изх. № МИ-15-615/1/06.10.2023 г. на ЦИК промяна в тиража на бюлетините може да се извършва единствено писмено от кмета на общината.</w:t>
      </w:r>
    </w:p>
    <w:p w:rsidR="00563A6C" w:rsidRPr="00563A6C" w:rsidRDefault="00563A6C" w:rsidP="00563A6C">
      <w:pPr>
        <w:shd w:val="clear" w:color="auto" w:fill="FFFFFF"/>
        <w:spacing w:after="0" w:line="20" w:lineRule="atLeast"/>
        <w:ind w:firstLine="708"/>
        <w:jc w:val="both"/>
        <w:rPr>
          <w:rFonts w:ascii="Times New Roman" w:eastAsia="Times New Roman" w:hAnsi="Times New Roman" w:cs="Times New Roman"/>
          <w:color w:val="333333"/>
          <w:sz w:val="24"/>
          <w:szCs w:val="24"/>
          <w:shd w:val="clear" w:color="auto" w:fill="FFFFFF"/>
          <w:lang w:eastAsia="bg-BG"/>
        </w:rPr>
      </w:pPr>
      <w:r w:rsidRPr="00563A6C">
        <w:rPr>
          <w:rFonts w:ascii="Times New Roman" w:eastAsia="Times New Roman" w:hAnsi="Times New Roman" w:cs="Times New Roman"/>
          <w:color w:val="333333"/>
          <w:sz w:val="24"/>
          <w:szCs w:val="24"/>
          <w:shd w:val="clear" w:color="auto" w:fill="FFFFFF"/>
          <w:lang w:eastAsia="bg-BG"/>
        </w:rPr>
        <w:t xml:space="preserve">След като се запозна с направените в сигнала оплаквания, ОИК – Вълчедръм  намира следното: </w:t>
      </w:r>
    </w:p>
    <w:p w:rsidR="00563A6C" w:rsidRPr="00563A6C" w:rsidRDefault="00563A6C" w:rsidP="00563A6C">
      <w:pPr>
        <w:shd w:val="clear" w:color="auto" w:fill="FFFFFF"/>
        <w:spacing w:after="0" w:line="20" w:lineRule="atLeast"/>
        <w:ind w:firstLine="708"/>
        <w:jc w:val="both"/>
        <w:rPr>
          <w:rFonts w:ascii="Times New Roman" w:eastAsia="Times New Roman" w:hAnsi="Times New Roman" w:cs="Times New Roman"/>
          <w:color w:val="333333"/>
          <w:sz w:val="24"/>
          <w:szCs w:val="24"/>
          <w:shd w:val="clear" w:color="auto" w:fill="FFFFFF"/>
          <w:lang w:eastAsia="bg-BG"/>
        </w:rPr>
      </w:pPr>
      <w:r w:rsidRPr="00563A6C">
        <w:rPr>
          <w:rFonts w:ascii="Times New Roman" w:eastAsia="Times New Roman" w:hAnsi="Times New Roman" w:cs="Times New Roman"/>
          <w:color w:val="333333"/>
          <w:sz w:val="24"/>
          <w:szCs w:val="24"/>
          <w:shd w:val="clear" w:color="auto" w:fill="FFFFFF"/>
          <w:lang w:eastAsia="bg-BG"/>
        </w:rPr>
        <w:t>-На първо място в сигнала е цитирано решение със сгрешена дата;</w:t>
      </w:r>
    </w:p>
    <w:p w:rsidR="00563A6C" w:rsidRPr="00563A6C" w:rsidRDefault="00563A6C" w:rsidP="00563A6C">
      <w:pPr>
        <w:shd w:val="clear" w:color="auto" w:fill="FFFFFF"/>
        <w:spacing w:after="0" w:line="20" w:lineRule="atLeast"/>
        <w:ind w:firstLine="708"/>
        <w:jc w:val="both"/>
        <w:rPr>
          <w:rFonts w:ascii="Times New Roman" w:eastAsia="Times New Roman" w:hAnsi="Times New Roman" w:cs="Times New Roman"/>
          <w:color w:val="333333"/>
          <w:sz w:val="24"/>
          <w:szCs w:val="24"/>
          <w:shd w:val="clear" w:color="auto" w:fill="FFFFFF"/>
          <w:lang w:eastAsia="bg-BG"/>
        </w:rPr>
      </w:pPr>
      <w:r w:rsidRPr="00563A6C">
        <w:rPr>
          <w:rFonts w:ascii="Times New Roman" w:eastAsia="Times New Roman" w:hAnsi="Times New Roman" w:cs="Times New Roman"/>
          <w:color w:val="333333"/>
          <w:sz w:val="24"/>
          <w:szCs w:val="24"/>
          <w:shd w:val="clear" w:color="auto" w:fill="FFFFFF"/>
          <w:lang w:eastAsia="bg-BG"/>
        </w:rPr>
        <w:t>-На второ място спрямо броя на жителите с постоянен адрес в гр. Вълчедръм-3163  и предвид възможността за подаване на заявления за гласуване по настоящ адрес съгласно решение № 1955-МИ от 03.08.2023 г. на ЦИК до 14.10.2023 г. направеният прогнозен тираж отговаря на одобрения от ОИК Вълчедръм с решение № 65-МИ от 03.10.2023 г.;</w:t>
      </w:r>
    </w:p>
    <w:p w:rsidR="00563A6C" w:rsidRPr="00563A6C" w:rsidRDefault="00563A6C" w:rsidP="00563A6C">
      <w:pPr>
        <w:shd w:val="clear" w:color="auto" w:fill="FFFFFF"/>
        <w:spacing w:after="0" w:line="20" w:lineRule="atLeast"/>
        <w:ind w:firstLine="708"/>
        <w:jc w:val="both"/>
        <w:rPr>
          <w:rFonts w:ascii="Times New Roman" w:eastAsia="Times New Roman" w:hAnsi="Times New Roman" w:cs="Times New Roman"/>
          <w:color w:val="333333"/>
          <w:sz w:val="24"/>
          <w:szCs w:val="24"/>
          <w:shd w:val="clear" w:color="auto" w:fill="FFFFFF"/>
          <w:lang w:eastAsia="bg-BG"/>
        </w:rPr>
      </w:pPr>
      <w:r w:rsidRPr="00563A6C">
        <w:rPr>
          <w:rFonts w:ascii="Times New Roman" w:eastAsia="Times New Roman" w:hAnsi="Times New Roman" w:cs="Times New Roman"/>
          <w:color w:val="333333"/>
          <w:sz w:val="24"/>
          <w:szCs w:val="24"/>
          <w:shd w:val="clear" w:color="auto" w:fill="FFFFFF"/>
          <w:lang w:eastAsia="bg-BG"/>
        </w:rPr>
        <w:t>-На трето място спрямо броя на жителите с постоянен адрес в с. Долни Цибър-1670 и предвид възможността за подаване на заявления за гласуване по настоящ адрес съгласно решение № 1955-МИ от 03.08.2023 г. на ЦИК до 14.10.2023 г. направеният прогнозен тираж отговаря на одобрения от ОИК Вълчедръм с решение № 65-МИ от 03.10.2023 г.;</w:t>
      </w:r>
    </w:p>
    <w:p w:rsidR="00563A6C" w:rsidRPr="00563A6C" w:rsidRDefault="00563A6C" w:rsidP="00563A6C">
      <w:pPr>
        <w:shd w:val="clear" w:color="auto" w:fill="FFFFFF"/>
        <w:spacing w:after="0" w:line="20" w:lineRule="atLeast"/>
        <w:ind w:firstLine="708"/>
        <w:jc w:val="both"/>
        <w:rPr>
          <w:rFonts w:ascii="Times New Roman" w:eastAsia="Times New Roman" w:hAnsi="Times New Roman" w:cs="Times New Roman"/>
          <w:color w:val="333333"/>
          <w:sz w:val="24"/>
          <w:szCs w:val="24"/>
          <w:shd w:val="clear" w:color="auto" w:fill="FFFFFF"/>
          <w:lang w:eastAsia="bg-BG"/>
        </w:rPr>
      </w:pPr>
      <w:r w:rsidRPr="00563A6C">
        <w:rPr>
          <w:rFonts w:ascii="Times New Roman" w:eastAsia="Times New Roman" w:hAnsi="Times New Roman" w:cs="Times New Roman"/>
          <w:color w:val="333333"/>
          <w:sz w:val="24"/>
          <w:szCs w:val="24"/>
          <w:shd w:val="clear" w:color="auto" w:fill="FFFFFF"/>
          <w:lang w:eastAsia="bg-BG"/>
        </w:rPr>
        <w:t>- На четвърто  място спрямо броя на жителите с постоянен адрес в с. Златия- 587 и предвид възможността за подаване на заявления за гласуване по настоящ адрес съгласно решение № 1955-МИ от 03.08.2023 г. на ЦИК до 14.10.2023 г. направеният прогнозен тираж отговаря на одобрения от ОИК Вълчедръм с решение № 65-МИ от 03.10.2023 г.;</w:t>
      </w:r>
    </w:p>
    <w:p w:rsidR="00563A6C" w:rsidRPr="00563A6C" w:rsidRDefault="00563A6C" w:rsidP="00563A6C">
      <w:pPr>
        <w:shd w:val="clear" w:color="auto" w:fill="FFFFFF"/>
        <w:spacing w:after="0" w:line="20" w:lineRule="atLeast"/>
        <w:ind w:firstLine="708"/>
        <w:jc w:val="both"/>
        <w:rPr>
          <w:rFonts w:ascii="Times New Roman" w:eastAsia="Times New Roman" w:hAnsi="Times New Roman" w:cs="Times New Roman"/>
          <w:color w:val="333333"/>
          <w:sz w:val="24"/>
          <w:szCs w:val="24"/>
          <w:shd w:val="clear" w:color="auto" w:fill="FFFFFF"/>
          <w:lang w:eastAsia="bg-BG"/>
        </w:rPr>
      </w:pPr>
      <w:r w:rsidRPr="00563A6C">
        <w:rPr>
          <w:rFonts w:ascii="Times New Roman" w:eastAsia="Times New Roman" w:hAnsi="Times New Roman" w:cs="Times New Roman"/>
          <w:color w:val="333333"/>
          <w:sz w:val="24"/>
          <w:szCs w:val="24"/>
          <w:shd w:val="clear" w:color="auto" w:fill="FFFFFF"/>
          <w:lang w:eastAsia="bg-BG"/>
        </w:rPr>
        <w:t>- На пето място спрямо броя на жителите с постоянен адрес в с. Септемврийци-571 и предвид възможността за подаване на заявления за гласуване по настоящ адрес съгласно решение № 1955-МИ от 03.08.2023 г. на ЦИК до 14.10.2023 г. направеният прогнозен тираж отговаря на одобрения от ОИК Вълчедръм с решение № 65-МИ от 03.10.2023 г.;</w:t>
      </w:r>
    </w:p>
    <w:p w:rsidR="00563A6C" w:rsidRPr="00563A6C" w:rsidRDefault="00563A6C" w:rsidP="00563A6C">
      <w:pPr>
        <w:shd w:val="clear" w:color="auto" w:fill="FFFFFF"/>
        <w:spacing w:after="0" w:line="20" w:lineRule="atLeast"/>
        <w:ind w:firstLine="708"/>
        <w:jc w:val="both"/>
        <w:rPr>
          <w:rFonts w:ascii="Times New Roman" w:eastAsia="Times New Roman" w:hAnsi="Times New Roman" w:cs="Times New Roman"/>
          <w:color w:val="333333"/>
          <w:sz w:val="24"/>
          <w:szCs w:val="24"/>
          <w:shd w:val="clear" w:color="auto" w:fill="FFFFFF"/>
          <w:lang w:eastAsia="bg-BG"/>
        </w:rPr>
      </w:pPr>
      <w:r w:rsidRPr="00563A6C">
        <w:rPr>
          <w:rFonts w:ascii="Times New Roman" w:eastAsia="Times New Roman" w:hAnsi="Times New Roman" w:cs="Times New Roman"/>
          <w:color w:val="333333"/>
          <w:sz w:val="24"/>
          <w:szCs w:val="24"/>
          <w:shd w:val="clear" w:color="auto" w:fill="FFFFFF"/>
          <w:lang w:eastAsia="bg-BG"/>
        </w:rPr>
        <w:t>- На шесто място спрямо броя на жителите с постоянен адрес в с. Черни връх-433 и предвид възможността за подаване на заявления за гласуване по настоящ адрес съгласно решение № 1955-МИ от 03.08.2023 г. на ЦИК до 14.10.2023 г. направеният прогнозен тираж отговаря на одобрения от ОИК Вълчедръм с решение № 65-МИ от 03.10.2023 г.;</w:t>
      </w:r>
    </w:p>
    <w:p w:rsidR="00563A6C" w:rsidRPr="00563A6C" w:rsidRDefault="00563A6C" w:rsidP="00563A6C">
      <w:pPr>
        <w:shd w:val="clear" w:color="auto" w:fill="FFFFFF"/>
        <w:spacing w:after="0" w:line="20" w:lineRule="atLeast"/>
        <w:ind w:firstLine="708"/>
        <w:jc w:val="both"/>
        <w:rPr>
          <w:rFonts w:ascii="Times New Roman" w:eastAsia="Times New Roman" w:hAnsi="Times New Roman" w:cs="Times New Roman"/>
          <w:color w:val="333333"/>
          <w:sz w:val="24"/>
          <w:szCs w:val="24"/>
          <w:shd w:val="clear" w:color="auto" w:fill="FFFFFF"/>
          <w:lang w:eastAsia="bg-BG"/>
        </w:rPr>
      </w:pPr>
      <w:r w:rsidRPr="00563A6C">
        <w:rPr>
          <w:rFonts w:ascii="Times New Roman" w:eastAsia="Times New Roman" w:hAnsi="Times New Roman" w:cs="Times New Roman"/>
          <w:color w:val="333333"/>
          <w:sz w:val="24"/>
          <w:szCs w:val="24"/>
          <w:shd w:val="clear" w:color="auto" w:fill="FFFFFF"/>
          <w:lang w:eastAsia="bg-BG"/>
        </w:rPr>
        <w:t>При определянето на тиража на бюлетините е отчетен и факта, че кочаните с бюлетини са по 100/сто/ броя. Спазена е  и разпоредбата на чл.209, ал.3 от ИК за 10%/десет процента/ увеличение на броя бюлетини, тъй като е възможно механично да се повреди бюлетина при откъсването от кочана, сгрешаване на вота от избирателя, използването за създаване на образци на таблата пред СИК.</w:t>
      </w:r>
    </w:p>
    <w:p w:rsidR="00563A6C" w:rsidRPr="00563A6C" w:rsidRDefault="00563A6C" w:rsidP="00563A6C">
      <w:pPr>
        <w:shd w:val="clear" w:color="auto" w:fill="FFFFFF"/>
        <w:spacing w:after="0" w:line="20" w:lineRule="atLeast"/>
        <w:ind w:firstLine="708"/>
        <w:jc w:val="both"/>
        <w:rPr>
          <w:rFonts w:ascii="Times New Roman" w:eastAsia="Times New Roman" w:hAnsi="Times New Roman" w:cs="Times New Roman"/>
          <w:color w:val="333333"/>
          <w:sz w:val="24"/>
          <w:szCs w:val="24"/>
          <w:shd w:val="clear" w:color="auto" w:fill="FFFFFF"/>
          <w:lang w:eastAsia="bg-BG"/>
        </w:rPr>
      </w:pPr>
      <w:r w:rsidRPr="00563A6C">
        <w:rPr>
          <w:rFonts w:ascii="Times New Roman" w:eastAsia="Times New Roman" w:hAnsi="Times New Roman" w:cs="Times New Roman"/>
          <w:color w:val="333333"/>
          <w:sz w:val="24"/>
          <w:szCs w:val="24"/>
          <w:shd w:val="clear" w:color="auto" w:fill="FFFFFF"/>
          <w:lang w:eastAsia="bg-BG"/>
        </w:rPr>
        <w:t>При отправено от председателя на ОИК Вълчедръм устно запитване към ГД ГРАО става ясно, че няма как да бъде генерирана справка за точен брой избиратели по населени места тъй като се отчитат фактори като: уседналост, брой навършили пълнолетие граждани, брой граждани гласуващи по настоящ адрес, съгласно чл.27 от ИК.</w:t>
      </w:r>
    </w:p>
    <w:p w:rsidR="00563A6C" w:rsidRDefault="00563A6C" w:rsidP="00563A6C">
      <w:pPr>
        <w:shd w:val="clear" w:color="auto" w:fill="FFFFFF"/>
        <w:spacing w:after="0" w:line="20" w:lineRule="atLeast"/>
        <w:ind w:firstLine="708"/>
        <w:jc w:val="both"/>
        <w:rPr>
          <w:rFonts w:ascii="Times New Roman" w:eastAsia="Times New Roman" w:hAnsi="Times New Roman" w:cs="Times New Roman"/>
          <w:color w:val="333333"/>
          <w:sz w:val="24"/>
          <w:szCs w:val="24"/>
          <w:lang w:eastAsia="bg-BG"/>
        </w:rPr>
      </w:pPr>
      <w:r w:rsidRPr="00563A6C">
        <w:rPr>
          <w:rFonts w:ascii="Times New Roman" w:eastAsia="Times New Roman" w:hAnsi="Times New Roman" w:cs="Times New Roman"/>
          <w:color w:val="333333"/>
          <w:sz w:val="24"/>
          <w:szCs w:val="24"/>
          <w:lang w:eastAsia="bg-BG"/>
        </w:rPr>
        <w:t xml:space="preserve">Предвид гореизложеното и на основание чл. 87, ал. 1, т.22, чл.209, ал.3, чл.27   от Изборния кодекс, решение №1979-МИ/18.08.2023 г., т.6 и  </w:t>
      </w:r>
      <w:r w:rsidRPr="00563A6C">
        <w:rPr>
          <w:rFonts w:ascii="Times New Roman" w:eastAsia="Times New Roman" w:hAnsi="Times New Roman" w:cs="Times New Roman"/>
          <w:color w:val="333333"/>
          <w:sz w:val="24"/>
          <w:szCs w:val="24"/>
          <w:shd w:val="clear" w:color="auto" w:fill="FFFFFF"/>
          <w:lang w:eastAsia="bg-BG"/>
        </w:rPr>
        <w:t xml:space="preserve">решение № 1955-МИ от 03.08.2023 г. на ЦИК , </w:t>
      </w:r>
      <w:r w:rsidRPr="00563A6C">
        <w:rPr>
          <w:rFonts w:ascii="Times New Roman" w:eastAsia="Times New Roman" w:hAnsi="Times New Roman" w:cs="Times New Roman"/>
          <w:color w:val="333333"/>
          <w:sz w:val="24"/>
          <w:szCs w:val="24"/>
          <w:lang w:eastAsia="bg-BG"/>
        </w:rPr>
        <w:t xml:space="preserve">ОИК Вълчедръм </w:t>
      </w:r>
    </w:p>
    <w:p w:rsidR="00563A6C" w:rsidRDefault="00563A6C" w:rsidP="00563A6C">
      <w:pPr>
        <w:shd w:val="clear" w:color="auto" w:fill="FFFFFF"/>
        <w:spacing w:after="0" w:line="20" w:lineRule="atLeast"/>
        <w:ind w:firstLine="708"/>
        <w:jc w:val="both"/>
        <w:rPr>
          <w:rFonts w:ascii="Times New Roman" w:eastAsia="Times New Roman" w:hAnsi="Times New Roman" w:cs="Times New Roman"/>
          <w:color w:val="333333"/>
          <w:sz w:val="24"/>
          <w:szCs w:val="24"/>
          <w:lang w:eastAsia="bg-BG"/>
        </w:rPr>
      </w:pPr>
    </w:p>
    <w:p w:rsidR="00563A6C" w:rsidRDefault="00563A6C" w:rsidP="00563A6C">
      <w:pPr>
        <w:shd w:val="clear" w:color="auto" w:fill="FFFFFF"/>
        <w:spacing w:after="0" w:line="20" w:lineRule="atLeast"/>
        <w:ind w:firstLine="708"/>
        <w:jc w:val="both"/>
        <w:rPr>
          <w:rFonts w:ascii="Times New Roman" w:eastAsia="Times New Roman" w:hAnsi="Times New Roman" w:cs="Times New Roman"/>
          <w:color w:val="333333"/>
          <w:sz w:val="24"/>
          <w:szCs w:val="24"/>
          <w:lang w:eastAsia="bg-BG"/>
        </w:rPr>
      </w:pPr>
    </w:p>
    <w:p w:rsidR="00563A6C" w:rsidRPr="00563A6C" w:rsidRDefault="00563A6C" w:rsidP="00563A6C">
      <w:pPr>
        <w:shd w:val="clear" w:color="auto" w:fill="FFFFFF"/>
        <w:spacing w:after="0" w:line="20" w:lineRule="atLeast"/>
        <w:ind w:firstLine="708"/>
        <w:jc w:val="both"/>
        <w:rPr>
          <w:rFonts w:ascii="Times New Roman" w:eastAsia="Times New Roman" w:hAnsi="Times New Roman" w:cs="Times New Roman"/>
          <w:color w:val="333333"/>
          <w:sz w:val="24"/>
          <w:szCs w:val="24"/>
          <w:lang w:eastAsia="bg-BG"/>
        </w:rPr>
      </w:pPr>
    </w:p>
    <w:p w:rsidR="00563A6C" w:rsidRPr="00563A6C" w:rsidRDefault="00563A6C" w:rsidP="00563A6C">
      <w:pPr>
        <w:shd w:val="clear" w:color="auto" w:fill="FFFFFF"/>
        <w:spacing w:after="0" w:line="20" w:lineRule="atLeast"/>
        <w:jc w:val="center"/>
        <w:rPr>
          <w:rFonts w:ascii="Times New Roman" w:eastAsia="Times New Roman" w:hAnsi="Times New Roman" w:cs="Times New Roman"/>
          <w:color w:val="333333"/>
          <w:sz w:val="24"/>
          <w:szCs w:val="24"/>
          <w:lang w:eastAsia="bg-BG"/>
        </w:rPr>
      </w:pPr>
      <w:r w:rsidRPr="00563A6C">
        <w:rPr>
          <w:rFonts w:ascii="Times New Roman" w:eastAsia="Times New Roman" w:hAnsi="Times New Roman" w:cs="Times New Roman"/>
          <w:b/>
          <w:bCs/>
          <w:color w:val="333333"/>
          <w:sz w:val="24"/>
          <w:szCs w:val="24"/>
          <w:u w:val="single"/>
          <w:lang w:eastAsia="bg-BG"/>
        </w:rPr>
        <w:lastRenderedPageBreak/>
        <w:t>РЕШИ:</w:t>
      </w:r>
    </w:p>
    <w:p w:rsidR="00563A6C" w:rsidRPr="00563A6C" w:rsidRDefault="00563A6C" w:rsidP="00563A6C">
      <w:pPr>
        <w:shd w:val="clear" w:color="auto" w:fill="FFFFFF"/>
        <w:spacing w:after="0" w:line="20" w:lineRule="atLeast"/>
        <w:jc w:val="both"/>
        <w:rPr>
          <w:rFonts w:ascii="Times New Roman" w:eastAsia="Times New Roman" w:hAnsi="Times New Roman" w:cs="Times New Roman"/>
          <w:color w:val="333333"/>
          <w:sz w:val="24"/>
          <w:szCs w:val="24"/>
          <w:lang w:eastAsia="bg-BG"/>
        </w:rPr>
      </w:pPr>
      <w:r w:rsidRPr="00563A6C">
        <w:rPr>
          <w:rFonts w:ascii="Times New Roman" w:eastAsia="Times New Roman" w:hAnsi="Times New Roman" w:cs="Times New Roman"/>
          <w:b/>
          <w:bCs/>
          <w:color w:val="333333"/>
          <w:sz w:val="24"/>
          <w:szCs w:val="24"/>
          <w:lang w:eastAsia="bg-BG"/>
        </w:rPr>
        <w:t>Оставя БЕЗ УВАЖЕНИЕ </w:t>
      </w:r>
      <w:r w:rsidRPr="00563A6C">
        <w:rPr>
          <w:rFonts w:ascii="Times New Roman" w:eastAsia="Times New Roman" w:hAnsi="Times New Roman" w:cs="Times New Roman"/>
          <w:color w:val="333333"/>
          <w:sz w:val="24"/>
          <w:szCs w:val="24"/>
          <w:lang w:eastAsia="bg-BG"/>
        </w:rPr>
        <w:t xml:space="preserve">сигнала от Илиян Борисов </w:t>
      </w:r>
      <w:proofErr w:type="spellStart"/>
      <w:r w:rsidRPr="00563A6C">
        <w:rPr>
          <w:rFonts w:ascii="Times New Roman" w:eastAsia="Times New Roman" w:hAnsi="Times New Roman" w:cs="Times New Roman"/>
          <w:color w:val="333333"/>
          <w:sz w:val="24"/>
          <w:szCs w:val="24"/>
          <w:lang w:eastAsia="bg-BG"/>
        </w:rPr>
        <w:t>Лашков</w:t>
      </w:r>
      <w:proofErr w:type="spellEnd"/>
      <w:r w:rsidRPr="00563A6C">
        <w:rPr>
          <w:rFonts w:ascii="Times New Roman" w:eastAsia="Times New Roman" w:hAnsi="Times New Roman" w:cs="Times New Roman"/>
          <w:color w:val="333333"/>
          <w:sz w:val="24"/>
          <w:szCs w:val="24"/>
          <w:lang w:eastAsia="bg-BG"/>
        </w:rPr>
        <w:t xml:space="preserve"> – кандидат за кмет на Община Вълчедръм, издигнат от </w:t>
      </w:r>
      <w:r w:rsidRPr="00563A6C">
        <w:rPr>
          <w:rFonts w:ascii="Times New Roman" w:eastAsia="Times New Roman" w:hAnsi="Times New Roman" w:cs="Times New Roman"/>
          <w:sz w:val="24"/>
          <w:szCs w:val="24"/>
          <w:lang w:eastAsia="bg-BG"/>
        </w:rPr>
        <w:t>„Партия на ЗЕЛЕНИТЕ“</w:t>
      </w:r>
      <w:r w:rsidRPr="00563A6C">
        <w:rPr>
          <w:rFonts w:ascii="Times New Roman" w:eastAsia="Times New Roman" w:hAnsi="Times New Roman" w:cs="Times New Roman"/>
          <w:color w:val="333333"/>
          <w:sz w:val="24"/>
          <w:szCs w:val="24"/>
          <w:lang w:eastAsia="bg-BG"/>
        </w:rPr>
        <w:t>, като неоснователен.</w:t>
      </w:r>
    </w:p>
    <w:p w:rsidR="00563A6C" w:rsidRPr="00563A6C" w:rsidRDefault="00563A6C" w:rsidP="00563A6C">
      <w:pPr>
        <w:shd w:val="clear" w:color="auto" w:fill="FFFFFF"/>
        <w:spacing w:after="0" w:line="20" w:lineRule="atLeast"/>
        <w:jc w:val="both"/>
        <w:rPr>
          <w:rFonts w:ascii="Times New Roman" w:eastAsia="Times New Roman" w:hAnsi="Times New Roman" w:cs="Times New Roman"/>
          <w:color w:val="333333"/>
          <w:sz w:val="24"/>
          <w:szCs w:val="24"/>
          <w:lang w:eastAsia="bg-BG"/>
        </w:rPr>
      </w:pPr>
    </w:p>
    <w:p w:rsidR="00563A6C" w:rsidRPr="00563A6C" w:rsidRDefault="00563A6C" w:rsidP="00563A6C">
      <w:pPr>
        <w:shd w:val="clear" w:color="auto" w:fill="FFFFFF"/>
        <w:spacing w:after="0" w:line="20" w:lineRule="atLeast"/>
        <w:jc w:val="both"/>
        <w:rPr>
          <w:rFonts w:ascii="Times New Roman" w:eastAsia="Times New Roman" w:hAnsi="Times New Roman" w:cs="Times New Roman"/>
          <w:color w:val="333333"/>
          <w:sz w:val="24"/>
          <w:szCs w:val="24"/>
          <w:lang w:eastAsia="bg-BG"/>
        </w:rPr>
      </w:pPr>
    </w:p>
    <w:p w:rsidR="00563A6C" w:rsidRPr="00563A6C" w:rsidRDefault="00563A6C" w:rsidP="00563A6C">
      <w:pPr>
        <w:shd w:val="clear" w:color="auto" w:fill="FFFFFF"/>
        <w:spacing w:after="0" w:line="20" w:lineRule="atLeast"/>
        <w:jc w:val="both"/>
        <w:rPr>
          <w:rFonts w:ascii="Times New Roman" w:eastAsia="Times New Roman" w:hAnsi="Times New Roman" w:cs="Times New Roman"/>
          <w:sz w:val="24"/>
          <w:szCs w:val="24"/>
          <w:lang w:eastAsia="bg-BG"/>
        </w:rPr>
      </w:pPr>
      <w:r w:rsidRPr="00563A6C">
        <w:rPr>
          <w:rFonts w:ascii="Times New Roman" w:eastAsia="Times New Roman" w:hAnsi="Times New Roman" w:cs="Times New Roman"/>
          <w:color w:val="333333"/>
          <w:sz w:val="24"/>
          <w:szCs w:val="24"/>
          <w:lang w:eastAsia="bg-BG"/>
        </w:rPr>
        <w:t>Решенията на ОИК подлежат на оспорване пред ЦИК по реда на чл.88 от ИК.</w:t>
      </w:r>
    </w:p>
    <w:p w:rsidR="00563A6C" w:rsidRPr="00563A6C" w:rsidRDefault="00563A6C" w:rsidP="00563A6C">
      <w:pPr>
        <w:spacing w:after="0" w:line="20" w:lineRule="atLeast"/>
        <w:jc w:val="both"/>
        <w:rPr>
          <w:rFonts w:ascii="Times New Roman" w:eastAsia="Times New Roman" w:hAnsi="Times New Roman" w:cs="Times New Roman"/>
          <w:sz w:val="24"/>
          <w:szCs w:val="24"/>
          <w:lang w:eastAsia="bg-BG"/>
        </w:rPr>
      </w:pPr>
    </w:p>
    <w:p w:rsidR="00563A6C" w:rsidRDefault="00563A6C" w:rsidP="00E86E57">
      <w:pPr>
        <w:rPr>
          <w:rFonts w:ascii="Times New Roman" w:hAnsi="Times New Roman" w:cs="Times New Roman"/>
          <w:sz w:val="24"/>
          <w:szCs w:val="24"/>
        </w:rPr>
      </w:pPr>
    </w:p>
    <w:p w:rsidR="00EA5847" w:rsidRDefault="00EA5847" w:rsidP="00B57AFB">
      <w:pPr>
        <w:spacing w:after="0" w:line="270" w:lineRule="atLeast"/>
        <w:jc w:val="both"/>
        <w:rPr>
          <w:rFonts w:ascii="Times New Roman" w:eastAsia="Times New Roman" w:hAnsi="Times New Roman" w:cs="Times New Roman"/>
          <w:sz w:val="24"/>
          <w:szCs w:val="24"/>
          <w:lang w:eastAsia="bg-BG"/>
        </w:rPr>
      </w:pPr>
      <w:r w:rsidRPr="00EA5847">
        <w:rPr>
          <w:rFonts w:ascii="Times New Roman" w:eastAsia="Times New Roman" w:hAnsi="Times New Roman" w:cs="Times New Roman"/>
          <w:sz w:val="24"/>
          <w:szCs w:val="24"/>
          <w:lang w:eastAsia="bg-BG"/>
        </w:rPr>
        <w:t>С това дневният ред беше изчерпан и заседанието закрито.</w:t>
      </w:r>
    </w:p>
    <w:p w:rsidR="00563A6C" w:rsidRPr="00EA5847" w:rsidRDefault="00563A6C" w:rsidP="00B57AFB">
      <w:pPr>
        <w:spacing w:after="0" w:line="270" w:lineRule="atLeast"/>
        <w:jc w:val="both"/>
        <w:rPr>
          <w:rFonts w:ascii="Times New Roman" w:eastAsia="Times New Roman" w:hAnsi="Times New Roman" w:cs="Times New Roman"/>
          <w:sz w:val="24"/>
          <w:szCs w:val="24"/>
          <w:lang w:eastAsia="bg-BG"/>
        </w:rPr>
      </w:pPr>
      <w:bookmarkStart w:id="0" w:name="_GoBack"/>
      <w:bookmarkEnd w:id="0"/>
    </w:p>
    <w:p w:rsidR="00EA5847" w:rsidRPr="00EA5847" w:rsidRDefault="00EA5847" w:rsidP="00B57AFB">
      <w:pPr>
        <w:spacing w:after="0" w:line="276" w:lineRule="auto"/>
        <w:ind w:left="705"/>
        <w:jc w:val="both"/>
        <w:rPr>
          <w:rFonts w:ascii="Times New Roman" w:eastAsia="Times New Roman" w:hAnsi="Times New Roman" w:cs="Times New Roman"/>
          <w:sz w:val="24"/>
          <w:szCs w:val="24"/>
          <w:lang w:eastAsia="bg-BG"/>
        </w:rPr>
      </w:pPr>
    </w:p>
    <w:p w:rsidR="00EA5847" w:rsidRPr="00E411D0" w:rsidRDefault="00EA5847" w:rsidP="000D79BD">
      <w:pPr>
        <w:spacing w:after="0" w:line="276" w:lineRule="auto"/>
        <w:ind w:left="705"/>
        <w:rPr>
          <w:rFonts w:ascii="Times New Roman" w:eastAsia="Times New Roman" w:hAnsi="Times New Roman" w:cs="Times New Roman"/>
          <w:sz w:val="24"/>
          <w:szCs w:val="24"/>
          <w:lang w:eastAsia="bg-BG"/>
        </w:rPr>
      </w:pPr>
      <w:r w:rsidRPr="00E411D0">
        <w:rPr>
          <w:rFonts w:ascii="Times New Roman" w:eastAsia="Times New Roman" w:hAnsi="Times New Roman" w:cs="Times New Roman"/>
          <w:sz w:val="24"/>
          <w:szCs w:val="24"/>
          <w:lang w:eastAsia="bg-BG"/>
        </w:rPr>
        <w:t>Присъствали:</w:t>
      </w:r>
      <w:r w:rsidRPr="00E411D0">
        <w:rPr>
          <w:rFonts w:ascii="Times New Roman" w:eastAsia="Times New Roman" w:hAnsi="Times New Roman" w:cs="Times New Roman"/>
          <w:sz w:val="24"/>
          <w:szCs w:val="24"/>
          <w:lang w:eastAsia="bg-BG"/>
        </w:rPr>
        <w:br/>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3963"/>
        <w:gridCol w:w="5109"/>
      </w:tblGrid>
      <w:tr w:rsidR="00EA5847" w:rsidRPr="00E411D0" w:rsidTr="00790219">
        <w:trPr>
          <w:tblCellSpacing w:w="15" w:type="dxa"/>
        </w:trPr>
        <w:tc>
          <w:tcPr>
            <w:tcW w:w="2159" w:type="pct"/>
          </w:tcPr>
          <w:p w:rsidR="00EA5847" w:rsidRPr="00E411D0" w:rsidRDefault="00EA5847" w:rsidP="000D79BD">
            <w:pPr>
              <w:spacing w:after="0" w:line="240" w:lineRule="auto"/>
              <w:rPr>
                <w:rFonts w:ascii="Times New Roman" w:eastAsia="Times New Roman" w:hAnsi="Times New Roman" w:cs="Times New Roman"/>
                <w:color w:val="333333"/>
                <w:sz w:val="24"/>
                <w:szCs w:val="24"/>
                <w:lang w:eastAsia="bg-BG"/>
              </w:rPr>
            </w:pPr>
            <w:r w:rsidRPr="00E411D0">
              <w:rPr>
                <w:rFonts w:ascii="Times New Roman" w:eastAsia="Times New Roman" w:hAnsi="Times New Roman" w:cs="Times New Roman"/>
                <w:color w:val="333333"/>
                <w:sz w:val="24"/>
                <w:szCs w:val="24"/>
                <w:lang w:eastAsia="bg-BG"/>
              </w:rPr>
              <w:t> </w:t>
            </w:r>
          </w:p>
          <w:p w:rsidR="00EA5847" w:rsidRPr="00E411D0" w:rsidRDefault="00EA5847" w:rsidP="000D79BD">
            <w:pPr>
              <w:spacing w:after="0" w:line="240" w:lineRule="auto"/>
              <w:rPr>
                <w:rFonts w:ascii="Times New Roman" w:eastAsia="Times New Roman" w:hAnsi="Times New Roman" w:cs="Times New Roman"/>
                <w:color w:val="333333"/>
                <w:sz w:val="24"/>
                <w:szCs w:val="24"/>
                <w:lang w:eastAsia="bg-BG"/>
              </w:rPr>
            </w:pPr>
            <w:r w:rsidRPr="00E411D0">
              <w:rPr>
                <w:rFonts w:ascii="Times New Roman" w:eastAsia="Times New Roman" w:hAnsi="Times New Roman" w:cs="Times New Roman"/>
                <w:color w:val="333333"/>
                <w:sz w:val="24"/>
                <w:szCs w:val="24"/>
                <w:lang w:eastAsia="bg-BG"/>
              </w:rPr>
              <w:t>ПРЕДСЕДАТЕЛ:</w:t>
            </w:r>
          </w:p>
        </w:tc>
        <w:tc>
          <w:tcPr>
            <w:tcW w:w="2791" w:type="pct"/>
          </w:tcPr>
          <w:p w:rsidR="00EA5847" w:rsidRPr="00E411D0" w:rsidRDefault="00EA5847" w:rsidP="000D79BD">
            <w:pPr>
              <w:spacing w:after="0" w:line="240" w:lineRule="auto"/>
              <w:rPr>
                <w:rFonts w:ascii="Times New Roman" w:eastAsia="Times New Roman" w:hAnsi="Times New Roman" w:cs="Times New Roman"/>
                <w:color w:val="333333"/>
                <w:sz w:val="24"/>
                <w:szCs w:val="24"/>
                <w:lang w:eastAsia="bg-BG"/>
              </w:rPr>
            </w:pPr>
          </w:p>
          <w:p w:rsidR="00EA5847" w:rsidRPr="00E411D0" w:rsidRDefault="00EA5847" w:rsidP="000D79BD">
            <w:pPr>
              <w:spacing w:after="0" w:line="240" w:lineRule="auto"/>
              <w:rPr>
                <w:rFonts w:ascii="Times New Roman" w:eastAsia="Times New Roman" w:hAnsi="Times New Roman" w:cs="Times New Roman"/>
                <w:color w:val="333333"/>
                <w:sz w:val="24"/>
                <w:szCs w:val="24"/>
                <w:lang w:eastAsia="bg-BG"/>
              </w:rPr>
            </w:pPr>
            <w:r w:rsidRPr="00E411D0">
              <w:rPr>
                <w:rFonts w:ascii="Times New Roman" w:eastAsia="Times New Roman" w:hAnsi="Times New Roman" w:cs="Times New Roman"/>
                <w:color w:val="333333"/>
                <w:sz w:val="24"/>
                <w:szCs w:val="24"/>
                <w:lang w:eastAsia="bg-BG"/>
              </w:rPr>
              <w:t>Галя Петкова Станева</w:t>
            </w:r>
          </w:p>
        </w:tc>
      </w:tr>
      <w:tr w:rsidR="00EA5847" w:rsidRPr="00E411D0" w:rsidTr="00790219">
        <w:trPr>
          <w:tblCellSpacing w:w="15" w:type="dxa"/>
        </w:trPr>
        <w:tc>
          <w:tcPr>
            <w:tcW w:w="2159" w:type="pct"/>
          </w:tcPr>
          <w:p w:rsidR="00EA5847" w:rsidRPr="00E411D0" w:rsidRDefault="00EA5847" w:rsidP="000D79BD">
            <w:pPr>
              <w:spacing w:after="0" w:line="240" w:lineRule="auto"/>
              <w:rPr>
                <w:rFonts w:ascii="Times New Roman" w:eastAsia="Times New Roman" w:hAnsi="Times New Roman" w:cs="Times New Roman"/>
                <w:color w:val="333333"/>
                <w:sz w:val="24"/>
                <w:szCs w:val="24"/>
                <w:lang w:eastAsia="bg-BG"/>
              </w:rPr>
            </w:pPr>
            <w:r w:rsidRPr="00E411D0">
              <w:rPr>
                <w:rFonts w:ascii="Times New Roman" w:eastAsia="Times New Roman" w:hAnsi="Times New Roman" w:cs="Times New Roman"/>
                <w:color w:val="333333"/>
                <w:sz w:val="24"/>
                <w:szCs w:val="24"/>
                <w:lang w:eastAsia="bg-BG"/>
              </w:rPr>
              <w:t> </w:t>
            </w:r>
          </w:p>
          <w:p w:rsidR="00EA5847" w:rsidRPr="00E411D0" w:rsidRDefault="00EA5847" w:rsidP="000D79BD">
            <w:pPr>
              <w:spacing w:after="0" w:line="240" w:lineRule="auto"/>
              <w:rPr>
                <w:rFonts w:ascii="Times New Roman" w:eastAsia="Times New Roman" w:hAnsi="Times New Roman" w:cs="Times New Roman"/>
                <w:color w:val="333333"/>
                <w:sz w:val="24"/>
                <w:szCs w:val="24"/>
                <w:lang w:eastAsia="bg-BG"/>
              </w:rPr>
            </w:pPr>
            <w:r w:rsidRPr="00E411D0">
              <w:rPr>
                <w:rFonts w:ascii="Times New Roman" w:eastAsia="Times New Roman" w:hAnsi="Times New Roman" w:cs="Times New Roman"/>
                <w:color w:val="333333"/>
                <w:sz w:val="24"/>
                <w:szCs w:val="24"/>
                <w:lang w:eastAsia="bg-BG"/>
              </w:rPr>
              <w:t>ЗАМ.-ПРЕДСЕДАТЕЛ:</w:t>
            </w:r>
          </w:p>
        </w:tc>
        <w:tc>
          <w:tcPr>
            <w:tcW w:w="2791" w:type="pct"/>
          </w:tcPr>
          <w:p w:rsidR="00EA5847" w:rsidRPr="00E411D0" w:rsidRDefault="00EA5847" w:rsidP="000D79BD">
            <w:pPr>
              <w:spacing w:after="0" w:line="240" w:lineRule="auto"/>
              <w:rPr>
                <w:rFonts w:ascii="Times New Roman" w:eastAsia="Times New Roman" w:hAnsi="Times New Roman" w:cs="Times New Roman"/>
                <w:color w:val="333333"/>
                <w:sz w:val="24"/>
                <w:szCs w:val="24"/>
                <w:lang w:eastAsia="bg-BG"/>
              </w:rPr>
            </w:pPr>
          </w:p>
          <w:p w:rsidR="00EA5847" w:rsidRPr="00E411D0" w:rsidRDefault="00EA5847" w:rsidP="000D79BD">
            <w:pPr>
              <w:spacing w:after="0" w:line="240" w:lineRule="auto"/>
              <w:rPr>
                <w:rFonts w:ascii="Times New Roman" w:eastAsia="Times New Roman" w:hAnsi="Times New Roman" w:cs="Times New Roman"/>
                <w:color w:val="333333"/>
                <w:sz w:val="24"/>
                <w:szCs w:val="24"/>
                <w:lang w:eastAsia="bg-BG"/>
              </w:rPr>
            </w:pPr>
            <w:r w:rsidRPr="00E411D0">
              <w:rPr>
                <w:rFonts w:ascii="Times New Roman" w:eastAsia="Times New Roman" w:hAnsi="Times New Roman" w:cs="Times New Roman"/>
                <w:color w:val="333333"/>
                <w:sz w:val="24"/>
                <w:szCs w:val="24"/>
                <w:lang w:eastAsia="bg-BG"/>
              </w:rPr>
              <w:t>Малинка Димитрова Аврамова</w:t>
            </w:r>
          </w:p>
        </w:tc>
      </w:tr>
      <w:tr w:rsidR="00EA5847" w:rsidRPr="00E411D0" w:rsidTr="00790219">
        <w:trPr>
          <w:tblCellSpacing w:w="15" w:type="dxa"/>
        </w:trPr>
        <w:tc>
          <w:tcPr>
            <w:tcW w:w="2159" w:type="pct"/>
          </w:tcPr>
          <w:p w:rsidR="00EA5847" w:rsidRPr="00E411D0" w:rsidRDefault="00EA5847" w:rsidP="000D79BD">
            <w:pPr>
              <w:spacing w:after="0" w:line="240" w:lineRule="auto"/>
              <w:rPr>
                <w:rFonts w:ascii="Times New Roman" w:eastAsia="Times New Roman" w:hAnsi="Times New Roman" w:cs="Times New Roman"/>
                <w:color w:val="333333"/>
                <w:sz w:val="24"/>
                <w:szCs w:val="24"/>
                <w:lang w:eastAsia="bg-BG"/>
              </w:rPr>
            </w:pPr>
            <w:r w:rsidRPr="00E411D0">
              <w:rPr>
                <w:rFonts w:ascii="Times New Roman" w:eastAsia="Times New Roman" w:hAnsi="Times New Roman" w:cs="Times New Roman"/>
                <w:color w:val="333333"/>
                <w:sz w:val="24"/>
                <w:szCs w:val="24"/>
                <w:lang w:eastAsia="bg-BG"/>
              </w:rPr>
              <w:t> ЗАМ.-ПРЕДСЕДАТЕЛ:</w:t>
            </w:r>
          </w:p>
        </w:tc>
        <w:tc>
          <w:tcPr>
            <w:tcW w:w="2791" w:type="pct"/>
          </w:tcPr>
          <w:p w:rsidR="00EA5847" w:rsidRPr="00E411D0" w:rsidRDefault="00EA5847" w:rsidP="000D79BD">
            <w:pPr>
              <w:spacing w:after="0" w:line="240" w:lineRule="auto"/>
              <w:rPr>
                <w:rFonts w:ascii="Times New Roman" w:eastAsia="Times New Roman" w:hAnsi="Times New Roman" w:cs="Times New Roman"/>
                <w:color w:val="333333"/>
                <w:sz w:val="24"/>
                <w:szCs w:val="24"/>
                <w:lang w:eastAsia="bg-BG"/>
              </w:rPr>
            </w:pPr>
            <w:r w:rsidRPr="00E411D0">
              <w:rPr>
                <w:rFonts w:ascii="Times New Roman" w:eastAsia="Times New Roman" w:hAnsi="Times New Roman" w:cs="Times New Roman"/>
                <w:color w:val="333333"/>
                <w:sz w:val="24"/>
                <w:szCs w:val="24"/>
                <w:lang w:eastAsia="bg-BG"/>
              </w:rPr>
              <w:t>Боянка Кирилова Харалампиева</w:t>
            </w:r>
          </w:p>
        </w:tc>
      </w:tr>
      <w:tr w:rsidR="00EA5847" w:rsidRPr="00E411D0" w:rsidTr="00790219">
        <w:trPr>
          <w:tblCellSpacing w:w="15" w:type="dxa"/>
        </w:trPr>
        <w:tc>
          <w:tcPr>
            <w:tcW w:w="2159" w:type="pct"/>
          </w:tcPr>
          <w:p w:rsidR="00EA5847" w:rsidRPr="00E411D0" w:rsidRDefault="00905019" w:rsidP="000D79BD">
            <w:pPr>
              <w:spacing w:after="0" w:line="240" w:lineRule="auto"/>
              <w:rPr>
                <w:rFonts w:ascii="Times New Roman" w:eastAsia="Times New Roman" w:hAnsi="Times New Roman" w:cs="Times New Roman"/>
                <w:color w:val="333333"/>
                <w:sz w:val="24"/>
                <w:szCs w:val="24"/>
                <w:lang w:eastAsia="bg-BG"/>
              </w:rPr>
            </w:pPr>
            <w:r w:rsidRPr="00E411D0">
              <w:rPr>
                <w:rFonts w:ascii="Times New Roman" w:eastAsia="Times New Roman" w:hAnsi="Times New Roman" w:cs="Times New Roman"/>
                <w:color w:val="333333"/>
                <w:sz w:val="24"/>
                <w:szCs w:val="24"/>
                <w:lang w:eastAsia="bg-BG"/>
              </w:rPr>
              <w:t xml:space="preserve"> </w:t>
            </w:r>
            <w:r w:rsidR="007435DF" w:rsidRPr="00E411D0">
              <w:rPr>
                <w:rFonts w:ascii="Times New Roman" w:eastAsia="Times New Roman" w:hAnsi="Times New Roman" w:cs="Times New Roman"/>
                <w:color w:val="333333"/>
                <w:sz w:val="24"/>
                <w:szCs w:val="24"/>
                <w:lang w:eastAsia="bg-BG"/>
              </w:rPr>
              <w:t>СЕКРЕТАР</w:t>
            </w:r>
          </w:p>
        </w:tc>
        <w:tc>
          <w:tcPr>
            <w:tcW w:w="2791" w:type="pct"/>
          </w:tcPr>
          <w:p w:rsidR="00EA5847" w:rsidRPr="00E411D0" w:rsidRDefault="007435DF" w:rsidP="000D79BD">
            <w:pPr>
              <w:spacing w:after="0" w:line="240" w:lineRule="auto"/>
              <w:rPr>
                <w:rFonts w:ascii="Times New Roman" w:eastAsia="Times New Roman" w:hAnsi="Times New Roman" w:cs="Times New Roman"/>
                <w:color w:val="333333"/>
                <w:sz w:val="24"/>
                <w:szCs w:val="24"/>
                <w:lang w:eastAsia="bg-BG"/>
              </w:rPr>
            </w:pPr>
            <w:r w:rsidRPr="00E411D0">
              <w:rPr>
                <w:rFonts w:ascii="Times New Roman" w:eastAsia="Times New Roman" w:hAnsi="Times New Roman" w:cs="Times New Roman"/>
                <w:color w:val="333333"/>
                <w:sz w:val="24"/>
                <w:szCs w:val="24"/>
                <w:lang w:eastAsia="bg-BG"/>
              </w:rPr>
              <w:t>Цветомира Веселинова Иванова</w:t>
            </w:r>
          </w:p>
        </w:tc>
      </w:tr>
      <w:tr w:rsidR="00EA5847" w:rsidRPr="00E411D0" w:rsidTr="00790219">
        <w:trPr>
          <w:tblCellSpacing w:w="15" w:type="dxa"/>
        </w:trPr>
        <w:tc>
          <w:tcPr>
            <w:tcW w:w="2159" w:type="pct"/>
          </w:tcPr>
          <w:p w:rsidR="00EA5847" w:rsidRPr="00E411D0" w:rsidRDefault="00EA5847" w:rsidP="000D79BD">
            <w:pPr>
              <w:spacing w:after="0" w:line="240" w:lineRule="auto"/>
              <w:rPr>
                <w:rFonts w:ascii="Times New Roman" w:eastAsia="Times New Roman" w:hAnsi="Times New Roman" w:cs="Times New Roman"/>
                <w:color w:val="333333"/>
                <w:sz w:val="24"/>
                <w:szCs w:val="24"/>
                <w:lang w:eastAsia="bg-BG"/>
              </w:rPr>
            </w:pPr>
            <w:r w:rsidRPr="00E411D0">
              <w:rPr>
                <w:rFonts w:ascii="Times New Roman" w:eastAsia="Times New Roman" w:hAnsi="Times New Roman" w:cs="Times New Roman"/>
                <w:color w:val="333333"/>
                <w:sz w:val="24"/>
                <w:szCs w:val="24"/>
                <w:lang w:eastAsia="bg-BG"/>
              </w:rPr>
              <w:t>ЧЛЕНОВЕ:</w:t>
            </w:r>
          </w:p>
          <w:p w:rsidR="00EA5847" w:rsidRPr="00E411D0" w:rsidRDefault="00EA5847" w:rsidP="000D79BD">
            <w:pPr>
              <w:spacing w:after="0" w:line="240" w:lineRule="auto"/>
              <w:rPr>
                <w:rFonts w:ascii="Times New Roman" w:eastAsia="Times New Roman" w:hAnsi="Times New Roman" w:cs="Times New Roman"/>
                <w:color w:val="333333"/>
                <w:sz w:val="24"/>
                <w:szCs w:val="24"/>
                <w:lang w:eastAsia="bg-BG"/>
              </w:rPr>
            </w:pPr>
            <w:r w:rsidRPr="00E411D0">
              <w:rPr>
                <w:rFonts w:ascii="Times New Roman" w:eastAsia="Times New Roman" w:hAnsi="Times New Roman" w:cs="Times New Roman"/>
                <w:color w:val="333333"/>
                <w:sz w:val="24"/>
                <w:szCs w:val="24"/>
                <w:lang w:eastAsia="bg-BG"/>
              </w:rPr>
              <w:t> </w:t>
            </w:r>
          </w:p>
        </w:tc>
        <w:tc>
          <w:tcPr>
            <w:tcW w:w="2791" w:type="pct"/>
          </w:tcPr>
          <w:p w:rsidR="00EA5847" w:rsidRPr="00E411D0" w:rsidRDefault="00EA5847" w:rsidP="000D79BD">
            <w:pPr>
              <w:spacing w:after="0" w:line="240" w:lineRule="auto"/>
              <w:rPr>
                <w:rFonts w:ascii="Times New Roman" w:eastAsia="Times New Roman" w:hAnsi="Times New Roman" w:cs="Times New Roman"/>
                <w:color w:val="333333"/>
                <w:sz w:val="24"/>
                <w:szCs w:val="24"/>
                <w:lang w:eastAsia="bg-BG"/>
              </w:rPr>
            </w:pPr>
            <w:proofErr w:type="spellStart"/>
            <w:r w:rsidRPr="00E411D0">
              <w:rPr>
                <w:rFonts w:ascii="Times New Roman" w:eastAsia="Times New Roman" w:hAnsi="Times New Roman" w:cs="Times New Roman"/>
                <w:color w:val="333333"/>
                <w:sz w:val="24"/>
                <w:szCs w:val="24"/>
                <w:lang w:eastAsia="bg-BG"/>
              </w:rPr>
              <w:t>Раина</w:t>
            </w:r>
            <w:proofErr w:type="spellEnd"/>
            <w:r w:rsidRPr="00E411D0">
              <w:rPr>
                <w:rFonts w:ascii="Times New Roman" w:eastAsia="Times New Roman" w:hAnsi="Times New Roman" w:cs="Times New Roman"/>
                <w:color w:val="333333"/>
                <w:sz w:val="24"/>
                <w:szCs w:val="24"/>
                <w:lang w:eastAsia="bg-BG"/>
              </w:rPr>
              <w:t xml:space="preserve"> Боянова Иванова</w:t>
            </w:r>
          </w:p>
          <w:p w:rsidR="00EA5847" w:rsidRPr="00E411D0" w:rsidRDefault="00EA5847" w:rsidP="000D79BD">
            <w:pPr>
              <w:spacing w:after="0" w:line="240" w:lineRule="auto"/>
              <w:rPr>
                <w:rFonts w:ascii="Times New Roman" w:eastAsia="Times New Roman" w:hAnsi="Times New Roman" w:cs="Times New Roman"/>
                <w:color w:val="333333"/>
                <w:sz w:val="24"/>
                <w:szCs w:val="24"/>
                <w:lang w:eastAsia="bg-BG"/>
              </w:rPr>
            </w:pPr>
            <w:r w:rsidRPr="00E411D0">
              <w:rPr>
                <w:rFonts w:ascii="Times New Roman" w:eastAsia="Times New Roman" w:hAnsi="Times New Roman" w:cs="Times New Roman"/>
                <w:color w:val="333333"/>
                <w:sz w:val="24"/>
                <w:szCs w:val="24"/>
                <w:lang w:eastAsia="bg-BG"/>
              </w:rPr>
              <w:t>Моника Стефанова Милчева</w:t>
            </w:r>
          </w:p>
        </w:tc>
      </w:tr>
      <w:tr w:rsidR="00EA5847" w:rsidRPr="00E411D0" w:rsidTr="00790219">
        <w:trPr>
          <w:tblCellSpacing w:w="15" w:type="dxa"/>
        </w:trPr>
        <w:tc>
          <w:tcPr>
            <w:tcW w:w="2159" w:type="pct"/>
          </w:tcPr>
          <w:p w:rsidR="00EA5847" w:rsidRPr="00E411D0" w:rsidRDefault="00EA5847" w:rsidP="000D79BD">
            <w:pPr>
              <w:spacing w:after="0" w:line="240" w:lineRule="auto"/>
              <w:rPr>
                <w:rFonts w:ascii="Times New Roman" w:eastAsia="Times New Roman" w:hAnsi="Times New Roman" w:cs="Times New Roman"/>
                <w:color w:val="333333"/>
                <w:sz w:val="24"/>
                <w:szCs w:val="24"/>
                <w:lang w:eastAsia="bg-BG"/>
              </w:rPr>
            </w:pPr>
            <w:r w:rsidRPr="00E411D0">
              <w:rPr>
                <w:rFonts w:ascii="Times New Roman" w:eastAsia="Times New Roman" w:hAnsi="Times New Roman" w:cs="Times New Roman"/>
                <w:color w:val="333333"/>
                <w:sz w:val="24"/>
                <w:szCs w:val="24"/>
                <w:lang w:eastAsia="bg-BG"/>
              </w:rPr>
              <w:t> </w:t>
            </w:r>
          </w:p>
        </w:tc>
        <w:tc>
          <w:tcPr>
            <w:tcW w:w="2791" w:type="pct"/>
          </w:tcPr>
          <w:p w:rsidR="00EA5847" w:rsidRPr="00E411D0" w:rsidRDefault="00EA5847" w:rsidP="000D79BD">
            <w:pPr>
              <w:spacing w:after="0" w:line="240" w:lineRule="auto"/>
              <w:rPr>
                <w:rFonts w:ascii="Times New Roman" w:eastAsia="Times New Roman" w:hAnsi="Times New Roman" w:cs="Times New Roman"/>
                <w:color w:val="333333"/>
                <w:sz w:val="24"/>
                <w:szCs w:val="24"/>
                <w:lang w:eastAsia="bg-BG"/>
              </w:rPr>
            </w:pPr>
            <w:r w:rsidRPr="00E411D0">
              <w:rPr>
                <w:rFonts w:ascii="Times New Roman" w:eastAsia="Times New Roman" w:hAnsi="Times New Roman" w:cs="Times New Roman"/>
                <w:color w:val="333333"/>
                <w:sz w:val="24"/>
                <w:szCs w:val="24"/>
                <w:lang w:eastAsia="bg-BG"/>
              </w:rPr>
              <w:t>Кейси Красимирова Якимова</w:t>
            </w:r>
          </w:p>
          <w:p w:rsidR="00EA5847" w:rsidRPr="00E411D0" w:rsidRDefault="00EA5847" w:rsidP="000D79BD">
            <w:pPr>
              <w:spacing w:after="0" w:line="240" w:lineRule="auto"/>
              <w:rPr>
                <w:rFonts w:ascii="Times New Roman" w:eastAsia="Times New Roman" w:hAnsi="Times New Roman" w:cs="Times New Roman"/>
                <w:color w:val="333333"/>
                <w:sz w:val="24"/>
                <w:szCs w:val="24"/>
                <w:lang w:eastAsia="bg-BG"/>
              </w:rPr>
            </w:pPr>
            <w:r w:rsidRPr="00E411D0">
              <w:rPr>
                <w:rFonts w:ascii="Times New Roman" w:eastAsia="Times New Roman" w:hAnsi="Times New Roman" w:cs="Times New Roman"/>
                <w:color w:val="333333"/>
                <w:sz w:val="24"/>
                <w:szCs w:val="24"/>
                <w:lang w:eastAsia="bg-BG"/>
              </w:rPr>
              <w:t>Петя Валентинова Славкова</w:t>
            </w:r>
          </w:p>
        </w:tc>
      </w:tr>
      <w:tr w:rsidR="00EA5847" w:rsidRPr="00E411D0" w:rsidTr="00790219">
        <w:trPr>
          <w:tblCellSpacing w:w="15" w:type="dxa"/>
        </w:trPr>
        <w:tc>
          <w:tcPr>
            <w:tcW w:w="2159" w:type="pct"/>
          </w:tcPr>
          <w:p w:rsidR="00EA5847" w:rsidRPr="00E411D0" w:rsidRDefault="00EA5847" w:rsidP="000D79BD">
            <w:pPr>
              <w:spacing w:after="0" w:line="240" w:lineRule="auto"/>
              <w:rPr>
                <w:rFonts w:ascii="Times New Roman" w:eastAsia="Times New Roman" w:hAnsi="Times New Roman" w:cs="Times New Roman"/>
                <w:color w:val="333333"/>
                <w:sz w:val="24"/>
                <w:szCs w:val="24"/>
                <w:lang w:eastAsia="bg-BG"/>
              </w:rPr>
            </w:pPr>
            <w:r w:rsidRPr="00E411D0">
              <w:rPr>
                <w:rFonts w:ascii="Times New Roman" w:eastAsia="Times New Roman" w:hAnsi="Times New Roman" w:cs="Times New Roman"/>
                <w:color w:val="333333"/>
                <w:sz w:val="24"/>
                <w:szCs w:val="24"/>
                <w:lang w:eastAsia="bg-BG"/>
              </w:rPr>
              <w:t> </w:t>
            </w:r>
          </w:p>
        </w:tc>
        <w:tc>
          <w:tcPr>
            <w:tcW w:w="2791" w:type="pct"/>
          </w:tcPr>
          <w:p w:rsidR="00EA5847" w:rsidRPr="00E411D0" w:rsidRDefault="00EA5847" w:rsidP="000D79BD">
            <w:pPr>
              <w:spacing w:after="0" w:line="240" w:lineRule="auto"/>
              <w:rPr>
                <w:rFonts w:ascii="Times New Roman" w:eastAsia="Times New Roman" w:hAnsi="Times New Roman" w:cs="Times New Roman"/>
                <w:color w:val="333333"/>
                <w:sz w:val="24"/>
                <w:szCs w:val="24"/>
                <w:lang w:eastAsia="bg-BG"/>
              </w:rPr>
            </w:pPr>
            <w:r w:rsidRPr="00E411D0">
              <w:rPr>
                <w:rFonts w:ascii="Times New Roman" w:eastAsia="Times New Roman" w:hAnsi="Times New Roman" w:cs="Times New Roman"/>
                <w:color w:val="333333"/>
                <w:sz w:val="24"/>
                <w:szCs w:val="24"/>
                <w:lang w:eastAsia="bg-BG"/>
              </w:rPr>
              <w:t xml:space="preserve">Райка Благоева </w:t>
            </w:r>
            <w:proofErr w:type="spellStart"/>
            <w:r w:rsidRPr="00E411D0">
              <w:rPr>
                <w:rFonts w:ascii="Times New Roman" w:eastAsia="Times New Roman" w:hAnsi="Times New Roman" w:cs="Times New Roman"/>
                <w:color w:val="333333"/>
                <w:sz w:val="24"/>
                <w:szCs w:val="24"/>
                <w:lang w:eastAsia="bg-BG"/>
              </w:rPr>
              <w:t>Торлашка</w:t>
            </w:r>
            <w:proofErr w:type="spellEnd"/>
          </w:p>
          <w:p w:rsidR="00EA5847" w:rsidRPr="00E411D0" w:rsidRDefault="00EA5847" w:rsidP="000D79BD">
            <w:pPr>
              <w:spacing w:after="0" w:line="240" w:lineRule="auto"/>
              <w:rPr>
                <w:rFonts w:ascii="Times New Roman" w:eastAsia="Times New Roman" w:hAnsi="Times New Roman" w:cs="Times New Roman"/>
                <w:color w:val="333333"/>
                <w:sz w:val="24"/>
                <w:szCs w:val="24"/>
                <w:lang w:eastAsia="bg-BG"/>
              </w:rPr>
            </w:pPr>
            <w:r w:rsidRPr="00E411D0">
              <w:rPr>
                <w:rFonts w:ascii="Times New Roman" w:eastAsia="Times New Roman" w:hAnsi="Times New Roman" w:cs="Times New Roman"/>
                <w:color w:val="333333"/>
                <w:sz w:val="24"/>
                <w:szCs w:val="24"/>
                <w:lang w:eastAsia="bg-BG"/>
              </w:rPr>
              <w:t>Галя Георгиева Рачкова</w:t>
            </w:r>
          </w:p>
        </w:tc>
      </w:tr>
    </w:tbl>
    <w:p w:rsidR="00EA5847" w:rsidRPr="00EA5847" w:rsidRDefault="00EA5847" w:rsidP="000D79BD">
      <w:pPr>
        <w:spacing w:after="0"/>
        <w:ind w:firstLine="708"/>
        <w:rPr>
          <w:rFonts w:ascii="Times New Roman" w:hAnsi="Times New Roman" w:cs="Times New Roman"/>
          <w:sz w:val="28"/>
          <w:szCs w:val="28"/>
        </w:rPr>
      </w:pPr>
    </w:p>
    <w:sectPr w:rsidR="00EA5847" w:rsidRPr="00EA58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7380"/>
    <w:multiLevelType w:val="hybridMultilevel"/>
    <w:tmpl w:val="9E12A0E8"/>
    <w:lvl w:ilvl="0" w:tplc="0402000F">
      <w:start w:val="1"/>
      <w:numFmt w:val="decimal"/>
      <w:lvlText w:val="%1."/>
      <w:lvlJc w:val="left"/>
      <w:pPr>
        <w:ind w:left="1380" w:hanging="360"/>
      </w:pPr>
    </w:lvl>
    <w:lvl w:ilvl="1" w:tplc="04020019" w:tentative="1">
      <w:start w:val="1"/>
      <w:numFmt w:val="lowerLetter"/>
      <w:lvlText w:val="%2."/>
      <w:lvlJc w:val="left"/>
      <w:pPr>
        <w:ind w:left="2100" w:hanging="360"/>
      </w:pPr>
    </w:lvl>
    <w:lvl w:ilvl="2" w:tplc="0402001B" w:tentative="1">
      <w:start w:val="1"/>
      <w:numFmt w:val="lowerRoman"/>
      <w:lvlText w:val="%3."/>
      <w:lvlJc w:val="right"/>
      <w:pPr>
        <w:ind w:left="2820" w:hanging="180"/>
      </w:pPr>
    </w:lvl>
    <w:lvl w:ilvl="3" w:tplc="0402000F" w:tentative="1">
      <w:start w:val="1"/>
      <w:numFmt w:val="decimal"/>
      <w:lvlText w:val="%4."/>
      <w:lvlJc w:val="left"/>
      <w:pPr>
        <w:ind w:left="3540" w:hanging="360"/>
      </w:pPr>
    </w:lvl>
    <w:lvl w:ilvl="4" w:tplc="04020019" w:tentative="1">
      <w:start w:val="1"/>
      <w:numFmt w:val="lowerLetter"/>
      <w:lvlText w:val="%5."/>
      <w:lvlJc w:val="left"/>
      <w:pPr>
        <w:ind w:left="4260" w:hanging="360"/>
      </w:pPr>
    </w:lvl>
    <w:lvl w:ilvl="5" w:tplc="0402001B" w:tentative="1">
      <w:start w:val="1"/>
      <w:numFmt w:val="lowerRoman"/>
      <w:lvlText w:val="%6."/>
      <w:lvlJc w:val="right"/>
      <w:pPr>
        <w:ind w:left="4980" w:hanging="180"/>
      </w:pPr>
    </w:lvl>
    <w:lvl w:ilvl="6" w:tplc="0402000F" w:tentative="1">
      <w:start w:val="1"/>
      <w:numFmt w:val="decimal"/>
      <w:lvlText w:val="%7."/>
      <w:lvlJc w:val="left"/>
      <w:pPr>
        <w:ind w:left="5700" w:hanging="360"/>
      </w:pPr>
    </w:lvl>
    <w:lvl w:ilvl="7" w:tplc="04020019" w:tentative="1">
      <w:start w:val="1"/>
      <w:numFmt w:val="lowerLetter"/>
      <w:lvlText w:val="%8."/>
      <w:lvlJc w:val="left"/>
      <w:pPr>
        <w:ind w:left="6420" w:hanging="360"/>
      </w:pPr>
    </w:lvl>
    <w:lvl w:ilvl="8" w:tplc="0402001B" w:tentative="1">
      <w:start w:val="1"/>
      <w:numFmt w:val="lowerRoman"/>
      <w:lvlText w:val="%9."/>
      <w:lvlJc w:val="right"/>
      <w:pPr>
        <w:ind w:left="7140" w:hanging="180"/>
      </w:pPr>
    </w:lvl>
  </w:abstractNum>
  <w:abstractNum w:abstractNumId="1" w15:restartNumberingAfterBreak="0">
    <w:nsid w:val="02F2254A"/>
    <w:multiLevelType w:val="hybridMultilevel"/>
    <w:tmpl w:val="C950948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679022E"/>
    <w:multiLevelType w:val="multilevel"/>
    <w:tmpl w:val="B5922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5056CA"/>
    <w:multiLevelType w:val="hybridMultilevel"/>
    <w:tmpl w:val="0016BD5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F43357A"/>
    <w:multiLevelType w:val="multilevel"/>
    <w:tmpl w:val="75AE2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586826"/>
    <w:multiLevelType w:val="multilevel"/>
    <w:tmpl w:val="866C6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FD774F"/>
    <w:multiLevelType w:val="hybridMultilevel"/>
    <w:tmpl w:val="D23CDF2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4A504B0"/>
    <w:multiLevelType w:val="multilevel"/>
    <w:tmpl w:val="0C266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D27FD2"/>
    <w:multiLevelType w:val="hybridMultilevel"/>
    <w:tmpl w:val="45F8CF68"/>
    <w:lvl w:ilvl="0" w:tplc="8C1A42D4">
      <w:start w:val="3"/>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15:restartNumberingAfterBreak="0">
    <w:nsid w:val="367851C0"/>
    <w:multiLevelType w:val="hybridMultilevel"/>
    <w:tmpl w:val="6BD06C2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3C1A7D6A"/>
    <w:multiLevelType w:val="hybridMultilevel"/>
    <w:tmpl w:val="C950948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41E93FDA"/>
    <w:multiLevelType w:val="multilevel"/>
    <w:tmpl w:val="B4C09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8B7573"/>
    <w:multiLevelType w:val="hybridMultilevel"/>
    <w:tmpl w:val="1492950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EEE48C7"/>
    <w:multiLevelType w:val="hybridMultilevel"/>
    <w:tmpl w:val="DE2255F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4" w15:restartNumberingAfterBreak="0">
    <w:nsid w:val="53372EF1"/>
    <w:multiLevelType w:val="hybridMultilevel"/>
    <w:tmpl w:val="DFCAC5D0"/>
    <w:lvl w:ilvl="0" w:tplc="C3D41292">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5" w15:restartNumberingAfterBreak="0">
    <w:nsid w:val="55FF54D1"/>
    <w:multiLevelType w:val="hybridMultilevel"/>
    <w:tmpl w:val="DE2255F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581F635E"/>
    <w:multiLevelType w:val="hybridMultilevel"/>
    <w:tmpl w:val="9EF22EB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5AD444C8"/>
    <w:multiLevelType w:val="hybridMultilevel"/>
    <w:tmpl w:val="07BC3B78"/>
    <w:lvl w:ilvl="0" w:tplc="FC7A64B6">
      <w:start w:val="1"/>
      <w:numFmt w:val="decimal"/>
      <w:lvlText w:val="%1."/>
      <w:lvlJc w:val="left"/>
      <w:pPr>
        <w:ind w:left="720" w:hanging="360"/>
      </w:pPr>
      <w:rPr>
        <w:rFonts w:ascii="Times New Roman" w:hAnsi="Times New Roman" w:cs="Times New Roman" w:hint="default"/>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5B9C4A4D"/>
    <w:multiLevelType w:val="hybridMultilevel"/>
    <w:tmpl w:val="7FF09292"/>
    <w:lvl w:ilvl="0" w:tplc="C302A2B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9" w15:restartNumberingAfterBreak="0">
    <w:nsid w:val="5EC323C9"/>
    <w:multiLevelType w:val="multilevel"/>
    <w:tmpl w:val="1F2C4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1C2B5E"/>
    <w:multiLevelType w:val="hybridMultilevel"/>
    <w:tmpl w:val="DE2255F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65E13682"/>
    <w:multiLevelType w:val="hybridMultilevel"/>
    <w:tmpl w:val="1618F716"/>
    <w:lvl w:ilvl="0" w:tplc="ACF01E2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2" w15:restartNumberingAfterBreak="0">
    <w:nsid w:val="665B00DC"/>
    <w:multiLevelType w:val="hybridMultilevel"/>
    <w:tmpl w:val="D59075E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713B22F9"/>
    <w:multiLevelType w:val="multilevel"/>
    <w:tmpl w:val="E0A6B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8E38E2"/>
    <w:multiLevelType w:val="multilevel"/>
    <w:tmpl w:val="B5922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8B33D5"/>
    <w:multiLevelType w:val="hybridMultilevel"/>
    <w:tmpl w:val="D23CDF2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77D45424"/>
    <w:multiLevelType w:val="multilevel"/>
    <w:tmpl w:val="87323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E12A87"/>
    <w:multiLevelType w:val="multilevel"/>
    <w:tmpl w:val="58A4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5"/>
  </w:num>
  <w:num w:numId="3">
    <w:abstractNumId w:val="20"/>
  </w:num>
  <w:num w:numId="4">
    <w:abstractNumId w:val="16"/>
  </w:num>
  <w:num w:numId="5">
    <w:abstractNumId w:val="21"/>
  </w:num>
  <w:num w:numId="6">
    <w:abstractNumId w:val="1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5"/>
  </w:num>
  <w:num w:numId="10">
    <w:abstractNumId w:val="8"/>
  </w:num>
  <w:num w:numId="11">
    <w:abstractNumId w:val="14"/>
  </w:num>
  <w:num w:numId="12">
    <w:abstractNumId w:val="0"/>
  </w:num>
  <w:num w:numId="13">
    <w:abstractNumId w:val="5"/>
  </w:num>
  <w:num w:numId="14">
    <w:abstractNumId w:val="7"/>
  </w:num>
  <w:num w:numId="15">
    <w:abstractNumId w:val="19"/>
  </w:num>
  <w:num w:numId="16">
    <w:abstractNumId w:val="26"/>
  </w:num>
  <w:num w:numId="17">
    <w:abstractNumId w:val="2"/>
  </w:num>
  <w:num w:numId="18">
    <w:abstractNumId w:val="3"/>
  </w:num>
  <w:num w:numId="19">
    <w:abstractNumId w:val="24"/>
  </w:num>
  <w:num w:numId="20">
    <w:abstractNumId w:val="9"/>
  </w:num>
  <w:num w:numId="21">
    <w:abstractNumId w:val="22"/>
  </w:num>
  <w:num w:numId="22">
    <w:abstractNumId w:val="17"/>
  </w:num>
  <w:num w:numId="23">
    <w:abstractNumId w:val="1"/>
  </w:num>
  <w:num w:numId="24">
    <w:abstractNumId w:val="12"/>
  </w:num>
  <w:num w:numId="25">
    <w:abstractNumId w:val="10"/>
  </w:num>
  <w:num w:numId="26">
    <w:abstractNumId w:val="11"/>
  </w:num>
  <w:num w:numId="27">
    <w:abstractNumId w:val="4"/>
  </w:num>
  <w:num w:numId="28">
    <w:abstractNumId w:val="23"/>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768"/>
    <w:rsid w:val="000159F9"/>
    <w:rsid w:val="00050C73"/>
    <w:rsid w:val="000D79BD"/>
    <w:rsid w:val="000E40A3"/>
    <w:rsid w:val="00143A6C"/>
    <w:rsid w:val="00156AE1"/>
    <w:rsid w:val="00170A25"/>
    <w:rsid w:val="001E3221"/>
    <w:rsid w:val="00202DFF"/>
    <w:rsid w:val="00236C47"/>
    <w:rsid w:val="002461B1"/>
    <w:rsid w:val="00267C6B"/>
    <w:rsid w:val="002F3FD2"/>
    <w:rsid w:val="00304AC3"/>
    <w:rsid w:val="00372643"/>
    <w:rsid w:val="00390523"/>
    <w:rsid w:val="003F4768"/>
    <w:rsid w:val="00407C73"/>
    <w:rsid w:val="00423539"/>
    <w:rsid w:val="00435B6A"/>
    <w:rsid w:val="00440B10"/>
    <w:rsid w:val="00475844"/>
    <w:rsid w:val="004E1D54"/>
    <w:rsid w:val="005137C8"/>
    <w:rsid w:val="005153CB"/>
    <w:rsid w:val="00547186"/>
    <w:rsid w:val="00550C1A"/>
    <w:rsid w:val="00555AD6"/>
    <w:rsid w:val="00563A6C"/>
    <w:rsid w:val="005D02C8"/>
    <w:rsid w:val="005E2D87"/>
    <w:rsid w:val="005F68E4"/>
    <w:rsid w:val="006134D8"/>
    <w:rsid w:val="00624A1D"/>
    <w:rsid w:val="00687A9F"/>
    <w:rsid w:val="00687EE6"/>
    <w:rsid w:val="00697F46"/>
    <w:rsid w:val="006A6177"/>
    <w:rsid w:val="006E29A0"/>
    <w:rsid w:val="007250AD"/>
    <w:rsid w:val="00735A91"/>
    <w:rsid w:val="007435DF"/>
    <w:rsid w:val="007E22F1"/>
    <w:rsid w:val="007E568A"/>
    <w:rsid w:val="007F0A7A"/>
    <w:rsid w:val="007F1092"/>
    <w:rsid w:val="008022F7"/>
    <w:rsid w:val="00827BF1"/>
    <w:rsid w:val="008655F3"/>
    <w:rsid w:val="008D7C2A"/>
    <w:rsid w:val="008F5BB9"/>
    <w:rsid w:val="00905019"/>
    <w:rsid w:val="00915F7A"/>
    <w:rsid w:val="0096237B"/>
    <w:rsid w:val="00963C9A"/>
    <w:rsid w:val="00984474"/>
    <w:rsid w:val="00990C78"/>
    <w:rsid w:val="009B0C12"/>
    <w:rsid w:val="009B118C"/>
    <w:rsid w:val="009F4914"/>
    <w:rsid w:val="00A3214D"/>
    <w:rsid w:val="00A41366"/>
    <w:rsid w:val="00A62093"/>
    <w:rsid w:val="00AD5190"/>
    <w:rsid w:val="00AF327D"/>
    <w:rsid w:val="00B307EB"/>
    <w:rsid w:val="00B3312A"/>
    <w:rsid w:val="00B366E0"/>
    <w:rsid w:val="00B40DB7"/>
    <w:rsid w:val="00B524A9"/>
    <w:rsid w:val="00B57AFB"/>
    <w:rsid w:val="00B72D87"/>
    <w:rsid w:val="00B731A8"/>
    <w:rsid w:val="00BA48AD"/>
    <w:rsid w:val="00BB2D18"/>
    <w:rsid w:val="00BB3BD8"/>
    <w:rsid w:val="00BC3158"/>
    <w:rsid w:val="00BF17A0"/>
    <w:rsid w:val="00C1213D"/>
    <w:rsid w:val="00C44838"/>
    <w:rsid w:val="00C61E9B"/>
    <w:rsid w:val="00C81347"/>
    <w:rsid w:val="00C85A28"/>
    <w:rsid w:val="00D04267"/>
    <w:rsid w:val="00D320BB"/>
    <w:rsid w:val="00D97FDB"/>
    <w:rsid w:val="00DA0884"/>
    <w:rsid w:val="00DA1E66"/>
    <w:rsid w:val="00DA36EF"/>
    <w:rsid w:val="00E411D0"/>
    <w:rsid w:val="00E550E8"/>
    <w:rsid w:val="00E746E8"/>
    <w:rsid w:val="00E86E57"/>
    <w:rsid w:val="00E9515E"/>
    <w:rsid w:val="00EA0556"/>
    <w:rsid w:val="00EA5847"/>
    <w:rsid w:val="00EC7E20"/>
    <w:rsid w:val="00F0183E"/>
    <w:rsid w:val="00F40350"/>
    <w:rsid w:val="00FC4E05"/>
    <w:rsid w:val="00FD395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0F813"/>
  <w15:chartTrackingRefBased/>
  <w15:docId w15:val="{B5295AC8-BE5D-4DEA-9F7A-12916F2A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0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B3B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4">
    <w:name w:val="Body Text"/>
    <w:basedOn w:val="a"/>
    <w:link w:val="a5"/>
    <w:rsid w:val="008655F3"/>
    <w:pPr>
      <w:spacing w:after="120" w:line="240" w:lineRule="auto"/>
    </w:pPr>
    <w:rPr>
      <w:rFonts w:ascii="Times New Roman" w:eastAsia="Times New Roman" w:hAnsi="Times New Roman" w:cs="Times New Roman"/>
      <w:sz w:val="24"/>
      <w:szCs w:val="24"/>
      <w:lang w:val="en-GB"/>
    </w:rPr>
  </w:style>
  <w:style w:type="character" w:customStyle="1" w:styleId="a5">
    <w:name w:val="Основен текст Знак"/>
    <w:basedOn w:val="a0"/>
    <w:link w:val="a4"/>
    <w:rsid w:val="008655F3"/>
    <w:rPr>
      <w:rFonts w:ascii="Times New Roman" w:eastAsia="Times New Roman" w:hAnsi="Times New Roman" w:cs="Times New Roman"/>
      <w:sz w:val="24"/>
      <w:szCs w:val="24"/>
      <w:lang w:val="en-GB"/>
    </w:rPr>
  </w:style>
  <w:style w:type="table" w:styleId="a6">
    <w:name w:val="Table Grid"/>
    <w:basedOn w:val="a1"/>
    <w:rsid w:val="008655F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Мрежа в таблица1"/>
    <w:basedOn w:val="a1"/>
    <w:next w:val="a6"/>
    <w:uiPriority w:val="59"/>
    <w:rsid w:val="00A32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a1"/>
    <w:next w:val="a6"/>
    <w:uiPriority w:val="59"/>
    <w:rsid w:val="00A32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Заглавие1"/>
    <w:basedOn w:val="a"/>
    <w:uiPriority w:val="99"/>
    <w:rsid w:val="00EA5847"/>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7">
    <w:name w:val="Balloon Text"/>
    <w:basedOn w:val="a"/>
    <w:link w:val="a8"/>
    <w:uiPriority w:val="99"/>
    <w:semiHidden/>
    <w:unhideWhenUsed/>
    <w:rsid w:val="00440B10"/>
    <w:pPr>
      <w:spacing w:after="0" w:line="240" w:lineRule="auto"/>
    </w:pPr>
    <w:rPr>
      <w:rFonts w:ascii="Segoe UI" w:hAnsi="Segoe UI" w:cs="Segoe UI"/>
      <w:sz w:val="18"/>
      <w:szCs w:val="18"/>
    </w:rPr>
  </w:style>
  <w:style w:type="character" w:customStyle="1" w:styleId="a8">
    <w:name w:val="Изнесен текст Знак"/>
    <w:basedOn w:val="a0"/>
    <w:link w:val="a7"/>
    <w:uiPriority w:val="99"/>
    <w:semiHidden/>
    <w:rsid w:val="00440B10"/>
    <w:rPr>
      <w:rFonts w:ascii="Segoe UI" w:hAnsi="Segoe UI" w:cs="Segoe UI"/>
      <w:sz w:val="18"/>
      <w:szCs w:val="18"/>
    </w:rPr>
  </w:style>
  <w:style w:type="paragraph" w:styleId="a9">
    <w:name w:val="List Paragraph"/>
    <w:basedOn w:val="a"/>
    <w:uiPriority w:val="34"/>
    <w:qFormat/>
    <w:rsid w:val="00BA48AD"/>
    <w:pPr>
      <w:spacing w:after="200" w:line="276" w:lineRule="auto"/>
      <w:ind w:left="720"/>
      <w:contextualSpacing/>
    </w:pPr>
  </w:style>
  <w:style w:type="character" w:styleId="aa">
    <w:name w:val="Strong"/>
    <w:basedOn w:val="a0"/>
    <w:uiPriority w:val="22"/>
    <w:qFormat/>
    <w:rsid w:val="00DA1E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1311</Words>
  <Characters>7479</Characters>
  <Application>Microsoft Office Word</Application>
  <DocSecurity>0</DocSecurity>
  <Lines>62</Lines>
  <Paragraphs>17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Minkova</dc:creator>
  <cp:keywords/>
  <dc:description/>
  <cp:lastModifiedBy>Minkova</cp:lastModifiedBy>
  <cp:revision>15</cp:revision>
  <cp:lastPrinted>2023-10-09T15:25:00Z</cp:lastPrinted>
  <dcterms:created xsi:type="dcterms:W3CDTF">2023-09-26T16:11:00Z</dcterms:created>
  <dcterms:modified xsi:type="dcterms:W3CDTF">2023-10-09T15:26:00Z</dcterms:modified>
</cp:coreProperties>
</file>