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0C3697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18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697" w:rsidRPr="000C3697" w:rsidRDefault="00633B19" w:rsidP="00FA2E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17</w:t>
      </w:r>
      <w:r w:rsidR="00236C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от </w:t>
      </w:r>
      <w:r w:rsidR="00E62BFD" w:rsidRPr="00E62BFD">
        <w:rPr>
          <w:rFonts w:ascii="Times New Roman" w:eastAsia="Times New Roman" w:hAnsi="Times New Roman" w:cs="Times New Roman"/>
          <w:sz w:val="24"/>
          <w:szCs w:val="24"/>
          <w:lang w:eastAsia="bg-BG"/>
        </w:rPr>
        <w:t>17.00</w:t>
      </w:r>
      <w:r w:rsidR="00BA48AD" w:rsidRPr="00E62B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BA48AD" w:rsidRDefault="00BA48AD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66A9" w:rsidRDefault="00FA2EDC" w:rsidP="005666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55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Вълчедръм по предложение от ПП „ИМА ТАКЪВ НАРОД“</w:t>
      </w:r>
      <w:r w:rsid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33B19" w:rsidRDefault="00FA2EDC" w:rsidP="00633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33B19" w:rsidRP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Формиране единния номер на секция за гласуване с подвижна избирателна кутия на територията на община Вълчедръм при произвеждане на изборите за общински съветници и за кметове на 29 октомври 2023г.</w:t>
      </w:r>
    </w:p>
    <w:p w:rsidR="007250AD" w:rsidRPr="007250AD" w:rsidRDefault="00FA2EDC" w:rsidP="005666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A2ED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Pr="00FA2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на Решение №66-МИ/03.10.2023 г.</w:t>
      </w:r>
    </w:p>
    <w:p w:rsidR="00143A6C" w:rsidRPr="00143A6C" w:rsidRDefault="00143A6C" w:rsidP="000E40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8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094BE2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Иванела</w:t>
            </w:r>
            <w:proofErr w:type="spellEnd"/>
            <w:r>
              <w:rPr>
                <w:color w:val="333333"/>
              </w:rPr>
              <w:t xml:space="preserve"> Найденова Ценкова</w:t>
            </w:r>
          </w:p>
        </w:tc>
      </w:tr>
      <w:tr w:rsidR="00B72D87" w:rsidRPr="00D46927" w:rsidTr="00407C73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9" w:rsidRPr="005666A9" w:rsidRDefault="005666A9" w:rsidP="005666A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666A9" w:rsidRPr="005666A9" w:rsidRDefault="00FA2EDC" w:rsidP="00094B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първа</w:t>
      </w:r>
      <w:r w:rsidR="00555AD6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 w:rsidR="005666A9">
        <w:rPr>
          <w:rFonts w:ascii="Times New Roman" w:hAnsi="Times New Roman" w:cs="Times New Roman"/>
          <w:sz w:val="24"/>
          <w:szCs w:val="24"/>
        </w:rPr>
        <w:t xml:space="preserve"> е  п</w:t>
      </w:r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стъпило </w:t>
      </w:r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с Вх. № 72/16.10.2023 г. от Йордан Нешков Киров – </w:t>
      </w:r>
      <w:proofErr w:type="spellStart"/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 на ПП „ИМА ТАКЪВ НАРОД“ за промяна в състава на СИК №121100007 – с. Черни връх и СИК №121100018– </w:t>
      </w:r>
      <w:proofErr w:type="spellStart"/>
      <w:r w:rsidR="005666A9" w:rsidRPr="005666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с.Игнатово</w:t>
      </w:r>
      <w:proofErr w:type="spellEnd"/>
    </w:p>
    <w:p w:rsidR="00555AD6" w:rsidRPr="00532F36" w:rsidRDefault="00555AD6" w:rsidP="005666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555AD6" w:rsidRPr="00532F36" w:rsidRDefault="00555AD6" w:rsidP="00555A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555AD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555AD6" w:rsidRDefault="00555AD6" w:rsidP="00555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0A4D4C" w:rsidRPr="000A4D4C" w:rsidRDefault="00FA2EDC" w:rsidP="00094BE2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lastRenderedPageBreak/>
        <w:t>РЕШЕНИЕ № 72-МИ/17</w:t>
      </w:r>
      <w:r w:rsidR="000A4D4C" w:rsidRPr="000A4D4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0A4D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Промяна в състава на СИК в Община Вълчедръм по предложение от ПП „ИМА ТАКЪВ НАРОД“</w:t>
      </w:r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 </w:t>
      </w:r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Постъпило е предложение с Вх. № 72/16.10.2023 г. от Йордан Нешков Киров – </w:t>
      </w:r>
      <w:proofErr w:type="spellStart"/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 на ПП „ИМА ТАКЪВ НАРОД“ за промяна в състава на СИК №121100007 – с. Черни връх и СИК №121100018– </w:t>
      </w:r>
      <w:proofErr w:type="spellStart"/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с.Игнатово</w:t>
      </w:r>
      <w:proofErr w:type="spellEnd"/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основание чл. 87, ал. 1, т. 5, т. 6 от ИК и Решение №2378-МИ/12.09.2023 г. от на ЦИК, ОИК Вълчедръм   </w:t>
      </w:r>
    </w:p>
    <w:p w:rsidR="000A4D4C" w:rsidRPr="000A4D4C" w:rsidRDefault="000A4D4C" w:rsidP="00094BE2">
      <w:pPr>
        <w:shd w:val="clear" w:color="auto" w:fill="FFFFFF"/>
        <w:spacing w:after="0" w:line="2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ДОПУСКА ПРОМЯНА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членове в състава на посочените в предложението секционни избирателни комисии в Община Вълчедръм,  както следва:</w:t>
      </w:r>
    </w:p>
    <w:p w:rsidR="000A4D4C" w:rsidRPr="000A4D4C" w:rsidRDefault="000A4D4C" w:rsidP="00094BE2">
      <w:pPr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№121100007 – с. Черни връх, ОСВОБОЖДАВА Наташа П</w:t>
      </w:r>
      <w:r w:rsidR="0064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етрова Василева с ЕГН  **********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член на секционната комисия и НАЗНАЧАВА Юлиян Кир</w:t>
      </w:r>
      <w:r w:rsidR="0064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илов Господинов с ЕГН **********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4D4C" w:rsidRPr="000A4D4C" w:rsidRDefault="000A4D4C" w:rsidP="00094BE2">
      <w:pPr>
        <w:shd w:val="clear" w:color="auto" w:fill="FFFFFF"/>
        <w:spacing w:after="0" w:line="2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 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№7/29.09.2023 г.</w:t>
      </w:r>
    </w:p>
    <w:p w:rsidR="000A4D4C" w:rsidRPr="000A4D4C" w:rsidRDefault="000A4D4C" w:rsidP="00094BE2">
      <w:pPr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№121100018 – с. Игнатово, ОСВОБОЖДАВА Зорница Кирил</w:t>
      </w:r>
      <w:r w:rsidR="0064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 Господинова с ЕГН **********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член на секционната комисия и НАЗНАЧАВА Виолета Краси</w:t>
      </w:r>
      <w:r w:rsidR="0064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мирова Боянова  с ЕГН **********</w:t>
      </w:r>
      <w:bookmarkStart w:id="0" w:name="_GoBack"/>
      <w:bookmarkEnd w:id="0"/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4D4C" w:rsidRPr="000A4D4C" w:rsidRDefault="000A4D4C" w:rsidP="00094BE2">
      <w:pPr>
        <w:shd w:val="clear" w:color="auto" w:fill="FFFFFF"/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 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№7/29.09.2023 г.</w:t>
      </w:r>
    </w:p>
    <w:p w:rsidR="000A4D4C" w:rsidRPr="000A4D4C" w:rsidRDefault="000A4D4C" w:rsidP="00094BE2">
      <w:pPr>
        <w:shd w:val="clear" w:color="auto" w:fill="FFFFFF"/>
        <w:spacing w:after="0" w:line="2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4D4C" w:rsidRP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 </w:t>
      </w:r>
      <w:r w:rsidRPr="000A4D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</w:p>
    <w:p w:rsidR="000A4D4C" w:rsidRPr="000A4D4C" w:rsidRDefault="000A4D4C" w:rsidP="00094BE2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Издава удостоверение на новоназначените членове на СИК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4D4C" w:rsidRDefault="000A4D4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A4D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Решенията на ОИК подлежат на оспорване пред ЦИК по реда на чл.88 от ИК.</w:t>
      </w:r>
    </w:p>
    <w:p w:rsidR="00633B19" w:rsidRDefault="00FA2EDC" w:rsidP="0063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="00633B19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</w:t>
      </w:r>
      <w:r w:rsidR="00633B19" w:rsidRP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в</w:t>
      </w:r>
      <w:r w:rsidR="00633B19"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избирателна комисия - Вълчедръм, за</w:t>
      </w:r>
      <w:r w:rsidR="00633B19"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изпълнение на т. 5 от Решение № 2599-НС от 05 октомври 2023г.  и Решение № 2606-МИ от 06 октомври 2023г., същите, издадени от Централна избирателна комисия, са постъпили два броя писма, едното от ко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 придружено със Заповед № 1272/14.10.2023г. от  Иван Боно</w:t>
      </w:r>
      <w:r w:rsidR="00633B19"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- временно изпълняващ дл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ъжността Кмет на Община Вълчедръм</w:t>
      </w:r>
      <w:r w:rsidR="00633B19"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регистрирани с наши входящ</w:t>
      </w:r>
      <w:r w:rsidR="0063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номера, както следва 70 от 14.10.2023г. и 71 от 14</w:t>
      </w:r>
      <w:r w:rsidR="00633B19"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</w:p>
    <w:p w:rsidR="00094BE2" w:rsidRPr="00532F36" w:rsidRDefault="00094BE2" w:rsidP="0009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094BE2" w:rsidRPr="00532F36" w:rsidRDefault="00094BE2" w:rsidP="00094B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094BE2" w:rsidRPr="00532F36" w:rsidRDefault="00094BE2" w:rsidP="00094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094BE2" w:rsidRPr="00532F36" w:rsidRDefault="00094BE2" w:rsidP="00094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094BE2" w:rsidRDefault="00094BE2" w:rsidP="00094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094BE2" w:rsidRDefault="00094BE2" w:rsidP="0009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094BE2" w:rsidRPr="00A1555E" w:rsidRDefault="00094BE2" w:rsidP="00094BE2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РЕШЕНИЕ </w:t>
      </w:r>
      <w:r w:rsidR="00FA2ED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№ 73</w:t>
      </w: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-МИ/</w:t>
      </w:r>
      <w:r w:rsidR="00FA2EDC" w:rsidRPr="00FA2EDC">
        <w:rPr>
          <w:rFonts w:ascii="Times New Roman" w:eastAsia="Times New Roman" w:hAnsi="Times New Roman" w:cs="Times New Roman"/>
          <w:sz w:val="32"/>
          <w:szCs w:val="32"/>
          <w:lang w:eastAsia="bg-BG"/>
        </w:rPr>
        <w:t>17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:rsidR="00094BE2" w:rsidRPr="00D13F2B" w:rsidRDefault="00094BE2" w:rsidP="00094BE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ормиране единния номер</w:t>
      </w:r>
      <w:r w:rsidRPr="00D13F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на секция</w:t>
      </w:r>
      <w:r w:rsidRPr="00D13F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за гласуване с подвижна избирателна кутия на територията на община Вълчедръм при произвеждане на изборите за общински съветници и за кметове на 29 октомври 2023г.</w:t>
      </w:r>
    </w:p>
    <w:p w:rsidR="00094BE2" w:rsidRPr="00D13F2B" w:rsidRDefault="00094BE2" w:rsidP="00094BE2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избирателна комисия - Вълчедръм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изпълнение на т. 5 от Решение № 2599-НС от 05 октомври 2023г.  и Решение № 2606-МИ от 06 октомври 2023г., същите, издадени от Централна избирателна комисия, са постъпили два броя писма, едното от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 придружено със Заповед № 1272/14.10.2023г. от  Иван Боно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- временно 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изпълняващ дл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ъжността Кмет на Община Вълчедръм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регистрирани с наши входящ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номера, както следва 70 от 14.10.2023г. и 71 от 14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</w:p>
    <w:p w:rsidR="00094BE2" w:rsidRPr="00D13F2B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BE2" w:rsidRPr="00D13F2B" w:rsidRDefault="00094BE2" w:rsidP="00094BE2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89, ал. 2 във връзка с чл. 87, ал. 1, т. 1 и чл. 37 от Изборния кодекс,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Вълчедръм</w:t>
      </w:r>
    </w:p>
    <w:p w:rsidR="00094BE2" w:rsidRPr="00D13F2B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BE2" w:rsidRPr="00D13F2B" w:rsidRDefault="00094BE2" w:rsidP="00094BE2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D13F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094BE2" w:rsidRPr="00D13F2B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8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I.</w:t>
      </w:r>
      <w:r w:rsidRPr="003818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Ф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ОРМИРА  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единния ѝ номер, както следва: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121100022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адми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нистративен адрес: гр. Вълчедръм, ул. “Евлоги Георгиев” № 1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Гимназия „Димитър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Маринов“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13F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094BE2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Секцията за гласуване с подвижна избирателна кутия ще обслужва всички населени места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територията на община Вълчедръм</w:t>
      </w:r>
      <w:r w:rsidRPr="00D13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94BE2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4BE2" w:rsidRDefault="00094BE2" w:rsidP="00094B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167D">
        <w:rPr>
          <w:rStyle w:val="a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II. НАЗНАЧАВА </w:t>
      </w:r>
      <w:r w:rsidRPr="00F31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поименен състав на определената по точка I секция за гласуване с подвижна избирателна кутия</w:t>
      </w:r>
      <w:r w:rsidR="00FA2E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FA2EDC" w:rsidRPr="00D13F2B" w:rsidRDefault="00FA2EDC" w:rsidP="00094B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267">
        <w:rPr>
          <w:noProof/>
          <w:lang w:eastAsia="bg-BG"/>
        </w:rPr>
        <w:drawing>
          <wp:inline distT="0" distB="0" distL="0" distR="0" wp14:anchorId="2D3F2AD2" wp14:editId="6B5A8823">
            <wp:extent cx="5760720" cy="129921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C8" w:rsidRDefault="00094BE2" w:rsidP="00094BE2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311B86" w:rsidRDefault="00311B86" w:rsidP="00094BE2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18CC" w:rsidRPr="006E7FF5" w:rsidRDefault="00311B86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По точка трета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</w:t>
      </w:r>
      <w:r w:rsidR="006D18CC">
        <w:rPr>
          <w:rFonts w:ascii="Times New Roman" w:hAnsi="Times New Roman" w:cs="Times New Roman"/>
          <w:sz w:val="24"/>
          <w:szCs w:val="24"/>
        </w:rPr>
        <w:t xml:space="preserve">, че </w:t>
      </w:r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направена проверка се установи </w:t>
      </w:r>
      <w:proofErr w:type="spellStart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непълнотав</w:t>
      </w:r>
      <w:proofErr w:type="spellEnd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№66-МИ, в </w:t>
      </w:r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III. </w:t>
      </w:r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</w:t>
      </w:r>
      <w:proofErr w:type="spellStart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пълномощените</w:t>
      </w:r>
      <w:proofErr w:type="spellEnd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членове</w:t>
      </w:r>
      <w:proofErr w:type="spellEnd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ОИК Вълчедръм са със следните права: липсва упоменаването на ролките със специализирана хартия за машинно </w:t>
      </w:r>
      <w:proofErr w:type="spellStart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гласуване.Предлага</w:t>
      </w:r>
      <w:proofErr w:type="spellEnd"/>
      <w:r w:rsidR="006D1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решението да бъде допълнено.</w:t>
      </w:r>
    </w:p>
    <w:p w:rsidR="006D18CC" w:rsidRPr="00532F36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6D18CC" w:rsidRPr="00532F36" w:rsidRDefault="006D18CC" w:rsidP="006D18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6D18CC" w:rsidRPr="00532F36" w:rsidRDefault="006D18CC" w:rsidP="006D1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6D18CC" w:rsidRPr="00532F36" w:rsidRDefault="006D18CC" w:rsidP="006D1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6D18CC" w:rsidRDefault="006D18CC" w:rsidP="006D1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6D18CC" w:rsidRDefault="006D18CC" w:rsidP="006D1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6D18CC" w:rsidRPr="00DA072E" w:rsidRDefault="006D18CC" w:rsidP="006D18C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 №74-МИ/17.10.2023 г.</w:t>
      </w:r>
    </w:p>
    <w:p w:rsidR="006D18CC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D1E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Допълване на Решение №66-МИ/03.10.2023 г.</w:t>
      </w:r>
    </w:p>
    <w:p w:rsidR="006D18CC" w:rsidRPr="006E7FF5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След направена проверка се установи непълнота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III.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пълномощените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 Вълчедръм са със следните права: липсва упоменаването на ролките със специализирана хартия за машинно гласуване.</w:t>
      </w:r>
    </w:p>
    <w:p w:rsidR="006D18CC" w:rsidRPr="00C5428A" w:rsidRDefault="006D18CC" w:rsidP="006D1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№1979-МИ от 18.08.2023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т.14, т.15, т.16, т.17 на Централната избирателна комисия, ОИК Вълчедръм следва да упълномощи двама членове на ОИК и определи резервни членове, които да получат отпечатаните хартиени бюлети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 от „Печатница на БНБ“АД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от областна администрация Монтана в изборите за общин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и за кметове на 29 октомври 2023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изборен район 1211-Вълчедръм  и да подпишат приемателно-предавателните протоколи.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Поради това и на основание  чл.87, ал.1, т.9 о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Изборния кодекс и Решение №1979-МИ 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 18.08.2023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т.14, т.15, т.16, т.17 на Централната избирателна комисия, ОИК Вълчедръм</w:t>
      </w:r>
    </w:p>
    <w:p w:rsidR="006D18CC" w:rsidRPr="00DA072E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D18CC" w:rsidRPr="00DA072E" w:rsidRDefault="006D18CC" w:rsidP="006D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</w:pPr>
      <w:r w:rsidRPr="00DA0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  <w:t>РЕШИ:</w:t>
      </w:r>
    </w:p>
    <w:p w:rsidR="006D18CC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 Решение 66-МИ/03.10.2023 г., както следва:</w:t>
      </w:r>
    </w:p>
    <w:p w:rsidR="006D18CC" w:rsidRDefault="006D18CC" w:rsidP="006D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III.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пълномощените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 Вълчедръм са със следните права:</w:t>
      </w:r>
    </w:p>
    <w:p w:rsidR="006D18CC" w:rsidRPr="00B70206" w:rsidRDefault="006D18CC" w:rsidP="006D18CC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Подписват приемо-предавателния протокол за предаването на изработените, подлежащи на доставка хартиени бюлетини и  </w:t>
      </w:r>
      <w:r w:rsidRPr="00B70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със специализирана хартия за машинно гласуване </w:t>
      </w: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„Печатница на БНБ“АД;</w:t>
      </w:r>
    </w:p>
    <w:p w:rsidR="006D18CC" w:rsidRPr="00B70206" w:rsidRDefault="006D18CC" w:rsidP="006D18CC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Приемат бюлетините и </w:t>
      </w:r>
      <w:r w:rsidRPr="00B70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ролките със специализирана хартия за машинно гласуване </w:t>
      </w: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„Печатница на БНБ“АД и съпровождат транспортното средство, което ги превозва до областна администрация Монтана;</w:t>
      </w:r>
    </w:p>
    <w:p w:rsidR="006D18CC" w:rsidRPr="00B70206" w:rsidRDefault="006D18CC" w:rsidP="006D18CC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 на запечатването на помещенията за съхраняване на бюлетините и </w:t>
      </w:r>
      <w:r w:rsidRPr="00B70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ролките със специализирана хартия за машинно гласуване</w:t>
      </w: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определени от областния управител на Област Монтана;</w:t>
      </w:r>
    </w:p>
    <w:p w:rsidR="006D18CC" w:rsidRPr="00B70206" w:rsidRDefault="006D18CC" w:rsidP="006D18CC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Приемат бюлетините и </w:t>
      </w:r>
      <w:r w:rsidRPr="00B70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ролките със специализирана хартия за машинно гласуване</w:t>
      </w: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областна администрация Монтана и съпровождат транспортното средство, което ги превозва до общинска администрация Вълчедръм;</w:t>
      </w:r>
    </w:p>
    <w:p w:rsidR="006D18CC" w:rsidRPr="00B70206" w:rsidRDefault="006D18CC" w:rsidP="006D18CC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Контролират транспортирането, съхранението и разпределението на бюлетините и </w:t>
      </w:r>
      <w:r w:rsidRPr="00B70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ролките със специализирана хартия за машинно гласуване</w:t>
      </w:r>
      <w:r w:rsidRPr="00B7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предназначени за Община Вълчедръм;</w:t>
      </w:r>
    </w:p>
    <w:p w:rsidR="006D18CC" w:rsidRPr="00DA072E" w:rsidRDefault="006D18CC" w:rsidP="006D18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D18CC" w:rsidRDefault="006D18CC" w:rsidP="006D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6D18CC" w:rsidRPr="00D43F9C" w:rsidRDefault="006D18CC" w:rsidP="006D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B86" w:rsidRPr="00C5428A" w:rsidRDefault="00311B86" w:rsidP="00094BE2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847" w:rsidRPr="00EA5847" w:rsidRDefault="00EA5847" w:rsidP="00094BE2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94BE2">
      <w:pPr>
        <w:spacing w:after="0" w:line="20" w:lineRule="atLeast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411D0" w:rsidRDefault="00EA5847" w:rsidP="00094BE2">
      <w:pPr>
        <w:spacing w:after="0" w:line="20" w:lineRule="atLeast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11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Галя Петкова Станева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Малинка Димитрова Аврамова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Дора Жекова </w:t>
            </w:r>
            <w:proofErr w:type="spellStart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Айгърова</w:t>
            </w:r>
            <w:proofErr w:type="spellEnd"/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Боянка Кирилова Харалампиева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905019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7435DF"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411D0" w:rsidRDefault="007435DF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Цветомира Веселинова Иванова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Раина</w:t>
            </w:r>
            <w:proofErr w:type="spellEnd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Боянова Иванова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Моника Стефанова Милчева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Кейси Красимирова Якимова</w:t>
            </w:r>
          </w:p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Валентинова Славкова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Райка Благоева </w:t>
            </w:r>
            <w:proofErr w:type="spellStart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Торлашка</w:t>
            </w:r>
            <w:proofErr w:type="spellEnd"/>
          </w:p>
          <w:p w:rsidR="00EA5847" w:rsidRPr="00E411D0" w:rsidRDefault="00094BE2" w:rsidP="00094BE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Найденова Ценкова</w:t>
            </w:r>
          </w:p>
        </w:tc>
      </w:tr>
    </w:tbl>
    <w:p w:rsidR="00EA5847" w:rsidRPr="00EA5847" w:rsidRDefault="00EA5847" w:rsidP="00094BE2">
      <w:pPr>
        <w:spacing w:after="0" w:line="2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2A0"/>
    <w:multiLevelType w:val="hybridMultilevel"/>
    <w:tmpl w:val="ED765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57A"/>
    <w:multiLevelType w:val="multilevel"/>
    <w:tmpl w:val="75A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E6EAA"/>
    <w:multiLevelType w:val="multilevel"/>
    <w:tmpl w:val="6A2A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C18C2"/>
    <w:multiLevelType w:val="multilevel"/>
    <w:tmpl w:val="1824A6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93FDA"/>
    <w:multiLevelType w:val="multilevel"/>
    <w:tmpl w:val="B4C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B22F9"/>
    <w:multiLevelType w:val="multilevel"/>
    <w:tmpl w:val="E0A6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E12A87"/>
    <w:multiLevelType w:val="multilevel"/>
    <w:tmpl w:val="58A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23"/>
  </w:num>
  <w:num w:numId="4">
    <w:abstractNumId w:val="19"/>
  </w:num>
  <w:num w:numId="5">
    <w:abstractNumId w:val="24"/>
  </w:num>
  <w:num w:numId="6">
    <w:abstractNumId w:val="2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9"/>
  </w:num>
  <w:num w:numId="15">
    <w:abstractNumId w:val="22"/>
  </w:num>
  <w:num w:numId="16">
    <w:abstractNumId w:val="29"/>
  </w:num>
  <w:num w:numId="17">
    <w:abstractNumId w:val="3"/>
  </w:num>
  <w:num w:numId="18">
    <w:abstractNumId w:val="4"/>
  </w:num>
  <w:num w:numId="19">
    <w:abstractNumId w:val="27"/>
  </w:num>
  <w:num w:numId="20">
    <w:abstractNumId w:val="12"/>
  </w:num>
  <w:num w:numId="21">
    <w:abstractNumId w:val="25"/>
  </w:num>
  <w:num w:numId="22">
    <w:abstractNumId w:val="20"/>
  </w:num>
  <w:num w:numId="23">
    <w:abstractNumId w:val="2"/>
  </w:num>
  <w:num w:numId="24">
    <w:abstractNumId w:val="15"/>
  </w:num>
  <w:num w:numId="25">
    <w:abstractNumId w:val="13"/>
  </w:num>
  <w:num w:numId="26">
    <w:abstractNumId w:val="14"/>
  </w:num>
  <w:num w:numId="27">
    <w:abstractNumId w:val="5"/>
  </w:num>
  <w:num w:numId="28">
    <w:abstractNumId w:val="26"/>
  </w:num>
  <w:num w:numId="29">
    <w:abstractNumId w:val="30"/>
  </w:num>
  <w:num w:numId="30">
    <w:abstractNumId w:val="7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59F9"/>
    <w:rsid w:val="00050C73"/>
    <w:rsid w:val="00094BE2"/>
    <w:rsid w:val="000A4D4C"/>
    <w:rsid w:val="000C3697"/>
    <w:rsid w:val="000D79BD"/>
    <w:rsid w:val="000E40A3"/>
    <w:rsid w:val="00143A6C"/>
    <w:rsid w:val="00156AE1"/>
    <w:rsid w:val="00170A25"/>
    <w:rsid w:val="001E3221"/>
    <w:rsid w:val="00202DFF"/>
    <w:rsid w:val="00236C47"/>
    <w:rsid w:val="002461B1"/>
    <w:rsid w:val="00267C6B"/>
    <w:rsid w:val="002F3FD2"/>
    <w:rsid w:val="00304AC3"/>
    <w:rsid w:val="00311B86"/>
    <w:rsid w:val="00372643"/>
    <w:rsid w:val="00390523"/>
    <w:rsid w:val="003F4768"/>
    <w:rsid w:val="00407C73"/>
    <w:rsid w:val="00423539"/>
    <w:rsid w:val="00435B6A"/>
    <w:rsid w:val="00440B10"/>
    <w:rsid w:val="00475844"/>
    <w:rsid w:val="004E1D54"/>
    <w:rsid w:val="005137C8"/>
    <w:rsid w:val="00547186"/>
    <w:rsid w:val="00550C1A"/>
    <w:rsid w:val="00555AD6"/>
    <w:rsid w:val="005666A9"/>
    <w:rsid w:val="005D02C8"/>
    <w:rsid w:val="005E2D87"/>
    <w:rsid w:val="005F68E4"/>
    <w:rsid w:val="006134D8"/>
    <w:rsid w:val="00624A1D"/>
    <w:rsid w:val="00633B19"/>
    <w:rsid w:val="006426E8"/>
    <w:rsid w:val="00687A9F"/>
    <w:rsid w:val="00687EE6"/>
    <w:rsid w:val="00697F46"/>
    <w:rsid w:val="006A6177"/>
    <w:rsid w:val="006D18CC"/>
    <w:rsid w:val="006E29A0"/>
    <w:rsid w:val="007250AD"/>
    <w:rsid w:val="00735A91"/>
    <w:rsid w:val="007435DF"/>
    <w:rsid w:val="007E22F1"/>
    <w:rsid w:val="007E568A"/>
    <w:rsid w:val="007F1092"/>
    <w:rsid w:val="008022F7"/>
    <w:rsid w:val="00827BF1"/>
    <w:rsid w:val="008655F3"/>
    <w:rsid w:val="008D7C2A"/>
    <w:rsid w:val="008F5BB9"/>
    <w:rsid w:val="00905019"/>
    <w:rsid w:val="00915F7A"/>
    <w:rsid w:val="0096237B"/>
    <w:rsid w:val="00963C9A"/>
    <w:rsid w:val="00984474"/>
    <w:rsid w:val="00990C78"/>
    <w:rsid w:val="009B0C12"/>
    <w:rsid w:val="009B118C"/>
    <w:rsid w:val="009F4914"/>
    <w:rsid w:val="00A3214D"/>
    <w:rsid w:val="00A41366"/>
    <w:rsid w:val="00A62093"/>
    <w:rsid w:val="00AD5190"/>
    <w:rsid w:val="00AF327D"/>
    <w:rsid w:val="00B307EB"/>
    <w:rsid w:val="00B3312A"/>
    <w:rsid w:val="00B366E0"/>
    <w:rsid w:val="00B40DB7"/>
    <w:rsid w:val="00B524A9"/>
    <w:rsid w:val="00B57AFB"/>
    <w:rsid w:val="00B72D87"/>
    <w:rsid w:val="00B731A8"/>
    <w:rsid w:val="00BA48AD"/>
    <w:rsid w:val="00BB3BD8"/>
    <w:rsid w:val="00BC3158"/>
    <w:rsid w:val="00BF17A0"/>
    <w:rsid w:val="00C1213D"/>
    <w:rsid w:val="00C44838"/>
    <w:rsid w:val="00C61E9B"/>
    <w:rsid w:val="00C81347"/>
    <w:rsid w:val="00C85A28"/>
    <w:rsid w:val="00D04267"/>
    <w:rsid w:val="00D320BB"/>
    <w:rsid w:val="00D97FDB"/>
    <w:rsid w:val="00DA0884"/>
    <w:rsid w:val="00DA1E66"/>
    <w:rsid w:val="00DA36EF"/>
    <w:rsid w:val="00E411D0"/>
    <w:rsid w:val="00E550E8"/>
    <w:rsid w:val="00E62BFD"/>
    <w:rsid w:val="00E746E8"/>
    <w:rsid w:val="00E86E57"/>
    <w:rsid w:val="00E9515E"/>
    <w:rsid w:val="00EA0556"/>
    <w:rsid w:val="00EA5847"/>
    <w:rsid w:val="00EC7E20"/>
    <w:rsid w:val="00F0183E"/>
    <w:rsid w:val="00F40350"/>
    <w:rsid w:val="00FA2EDC"/>
    <w:rsid w:val="00FC4E05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CBDF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  <w:style w:type="character" w:styleId="ab">
    <w:name w:val="Hyperlink"/>
    <w:basedOn w:val="a0"/>
    <w:uiPriority w:val="99"/>
    <w:semiHidden/>
    <w:unhideWhenUsed/>
    <w:rsid w:val="00094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23</cp:revision>
  <cp:lastPrinted>2023-10-03T14:10:00Z</cp:lastPrinted>
  <dcterms:created xsi:type="dcterms:W3CDTF">2023-09-26T16:11:00Z</dcterms:created>
  <dcterms:modified xsi:type="dcterms:W3CDTF">2023-10-17T13:52:00Z</dcterms:modified>
</cp:coreProperties>
</file>