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FD" w:rsidRDefault="005C5E39" w:rsidP="00B610C0">
      <w:pPr>
        <w:pStyle w:val="a3"/>
        <w:numPr>
          <w:ilvl w:val="0"/>
          <w:numId w:val="1"/>
        </w:numPr>
      </w:pPr>
      <w:r>
        <w:t>Обсъждане на писмо на</w:t>
      </w:r>
      <w:r w:rsidR="00B610C0">
        <w:t xml:space="preserve"> КПКОНПИ</w:t>
      </w:r>
      <w:r>
        <w:t>, получено на 11.04.2024 г.</w:t>
      </w:r>
    </w:p>
    <w:p w:rsidR="007C40C4" w:rsidRDefault="005C5E39" w:rsidP="00B610C0">
      <w:pPr>
        <w:pStyle w:val="a3"/>
        <w:numPr>
          <w:ilvl w:val="0"/>
          <w:numId w:val="1"/>
        </w:numPr>
      </w:pPr>
      <w:r>
        <w:t>Окомплектоване на преписка по административно дело на АС Монтана</w:t>
      </w:r>
      <w:bookmarkStart w:id="0" w:name="_GoBack"/>
      <w:bookmarkEnd w:id="0"/>
    </w:p>
    <w:sectPr w:rsidR="007C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0D5D"/>
    <w:multiLevelType w:val="hybridMultilevel"/>
    <w:tmpl w:val="7214C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0"/>
    <w:rsid w:val="001E20C0"/>
    <w:rsid w:val="005C5E39"/>
    <w:rsid w:val="007C40C4"/>
    <w:rsid w:val="00B610C0"/>
    <w:rsid w:val="00C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8522"/>
  <w15:chartTrackingRefBased/>
  <w15:docId w15:val="{0B17D17A-878B-400A-AED5-A73CDBA6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2024-04-05T18:10:00Z</dcterms:created>
  <dcterms:modified xsi:type="dcterms:W3CDTF">2024-04-13T14:11:00Z</dcterms:modified>
</cp:coreProperties>
</file>