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11" w:rsidRPr="00E54357" w:rsidRDefault="00400F11" w:rsidP="00400F11">
      <w:pPr>
        <w:jc w:val="center"/>
        <w:rPr>
          <w:rFonts w:ascii="Times New Roman" w:eastAsia="Times New Roman" w:hAnsi="Times New Roman" w:cs="Times New Roman"/>
          <w:b/>
          <w:sz w:val="40"/>
          <w:lang w:val="en-US"/>
        </w:rPr>
      </w:pPr>
      <w:r>
        <w:rPr>
          <w:rFonts w:ascii="Times New Roman" w:eastAsia="Times New Roman" w:hAnsi="Times New Roman" w:cs="Times New Roman"/>
          <w:b/>
          <w:sz w:val="40"/>
        </w:rPr>
        <w:t>Протокол № 2</w:t>
      </w:r>
      <w:r>
        <w:rPr>
          <w:rFonts w:ascii="Times New Roman" w:eastAsia="Times New Roman" w:hAnsi="Times New Roman" w:cs="Times New Roman"/>
          <w:b/>
          <w:sz w:val="40"/>
          <w:lang w:val="en-US"/>
        </w:rPr>
        <w:t>5</w:t>
      </w:r>
    </w:p>
    <w:p w:rsidR="00400F11" w:rsidRDefault="00400F11" w:rsidP="00400F11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15</w:t>
      </w:r>
      <w:r w:rsidRPr="00936F0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>.2015</w:t>
      </w:r>
      <w:r w:rsidRPr="00936F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:3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>0 часа се проведе заседание на ОИК-Вълчедръм при следния дневен ред:</w:t>
      </w:r>
    </w:p>
    <w:p w:rsidR="00400F11" w:rsidRPr="00400F11" w:rsidRDefault="00400F11" w:rsidP="00400F11">
      <w:pPr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Допълнение към Решение №122/15.10.2015г. – за определяне на час за обучение на СИК</w:t>
      </w:r>
    </w:p>
    <w:p w:rsidR="00400F11" w:rsidRDefault="00400F11" w:rsidP="00400F11">
      <w:pPr>
        <w:ind w:left="360"/>
        <w:rPr>
          <w:rFonts w:ascii="Times New Roman" w:hAnsi="Times New Roman" w:cs="Times New Roman"/>
          <w:sz w:val="28"/>
          <w:szCs w:val="28"/>
        </w:rPr>
      </w:pPr>
      <w:r w:rsidRPr="00936F03">
        <w:rPr>
          <w:rFonts w:ascii="Times New Roman" w:hAnsi="Times New Roman" w:cs="Times New Roman"/>
          <w:sz w:val="28"/>
          <w:szCs w:val="28"/>
        </w:rPr>
        <w:t>Присъстваха: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Председател Раина Боянова Иванова</w:t>
      </w:r>
      <w:r w:rsidRPr="00936F03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936F03">
        <w:rPr>
          <w:rFonts w:ascii="Times New Roman" w:hAnsi="Times New Roman" w:cs="Times New Roman"/>
          <w:sz w:val="28"/>
          <w:szCs w:val="28"/>
        </w:rPr>
        <w:br/>
        <w:t>Секретар: Георги Ангелов Митрашков</w:t>
      </w:r>
      <w:r w:rsidRPr="00936F03">
        <w:rPr>
          <w:rFonts w:ascii="Times New Roman" w:hAnsi="Times New Roman" w:cs="Times New Roman"/>
          <w:sz w:val="28"/>
          <w:szCs w:val="28"/>
        </w:rPr>
        <w:br/>
        <w:t>Членове: Надежда Николова Главшина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Цифудин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Бебина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Славчова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Рачина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Рачина</w:t>
      </w:r>
    </w:p>
    <w:p w:rsidR="00000000" w:rsidRDefault="007926C4"/>
    <w:p w:rsidR="00400F11" w:rsidRDefault="00400F11">
      <w:pPr>
        <w:rPr>
          <w:rFonts w:ascii="Times New Roman" w:eastAsia="Times New Roman" w:hAnsi="Times New Roman" w:cs="Times New Roman"/>
          <w:sz w:val="28"/>
          <w:szCs w:val="28"/>
        </w:rPr>
      </w:pPr>
      <w:r w:rsidRPr="00570406">
        <w:rPr>
          <w:rFonts w:ascii="Times New Roman" w:eastAsia="Times New Roman" w:hAnsi="Times New Roman" w:cs="Times New Roman"/>
          <w:sz w:val="28"/>
          <w:szCs w:val="28"/>
        </w:rPr>
        <w:t>По първа точка от дневния ред докладва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на ОИК-Вълчедръм – Раина Иванова</w:t>
      </w:r>
    </w:p>
    <w:p w:rsidR="00400F11" w:rsidRDefault="00400F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„В Решение № 122/14.10.2015г. ОИК-Вълчедръм не е определила часа на обучението на СИК. Предлагам да вземем решение за 10:30 часа на 22.10.2015г. и да допълним цитираното решение. Има ли други 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Колеги виждам че няма, предлагам да гласуваме”</w:t>
      </w:r>
    </w:p>
    <w:p w:rsidR="00400F11" w:rsidRDefault="00400F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Предложението беше подложено на гласуване.</w:t>
      </w:r>
    </w:p>
    <w:p w:rsidR="00400F11" w:rsidRPr="00936F03" w:rsidRDefault="00400F11" w:rsidP="00400F11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936F03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400F11" w:rsidRDefault="00400F11" w:rsidP="00400F11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400F11" w:rsidRPr="00400F11" w:rsidRDefault="00400F11" w:rsidP="00400F11">
      <w:pPr>
        <w:spacing w:before="240" w:after="240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№125/1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.10</w:t>
      </w:r>
      <w:r w:rsidRPr="004C0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.2015 г.</w:t>
      </w:r>
    </w:p>
    <w:p w:rsidR="00400F11" w:rsidRDefault="00400F11" w:rsidP="00400F11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4C0596">
        <w:rPr>
          <w:rFonts w:ascii="Times New Roman" w:eastAsia="Calibri" w:hAnsi="Times New Roman" w:cs="Times New Roman"/>
          <w:i/>
          <w:sz w:val="28"/>
          <w:szCs w:val="28"/>
        </w:rPr>
        <w:t>ОТНОСНО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Допълнение към Решение № 122/14.10.2015г. на ОИК- Вълчедръм за утвърждаване  на график и определяне на членове на ОИК – Вълчедръм за провеждане на обучение на СИК на територията на изборен район 1211 – Вълчедръм</w:t>
      </w:r>
    </w:p>
    <w:p w:rsidR="00400F11" w:rsidRDefault="00400F11" w:rsidP="00400F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C0596">
        <w:rPr>
          <w:rFonts w:ascii="Times New Roman" w:eastAsia="Times New Roman" w:hAnsi="Times New Roman" w:cs="Times New Roman"/>
          <w:sz w:val="28"/>
          <w:szCs w:val="28"/>
        </w:rPr>
        <w:t xml:space="preserve">а основание  чл.87, ал.1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,т.4 </w:t>
      </w:r>
      <w:r w:rsidRPr="004C0596">
        <w:rPr>
          <w:rFonts w:ascii="Times New Roman" w:eastAsia="Times New Roman" w:hAnsi="Times New Roman" w:cs="Times New Roman"/>
          <w:sz w:val="28"/>
          <w:szCs w:val="28"/>
        </w:rPr>
        <w:t>от Изборния кодекс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Решение №2523 – МИ/НР от 08.10.2015 г. на ЦИК</w:t>
      </w:r>
      <w:r w:rsidRPr="004C0596">
        <w:rPr>
          <w:rFonts w:ascii="Times New Roman" w:eastAsia="Times New Roman" w:hAnsi="Times New Roman" w:cs="Times New Roman"/>
          <w:sz w:val="28"/>
          <w:szCs w:val="28"/>
        </w:rPr>
        <w:t>,ОИК Вълчедръм</w:t>
      </w:r>
    </w:p>
    <w:p w:rsidR="00400F11" w:rsidRDefault="00400F11" w:rsidP="00400F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00F11" w:rsidRDefault="00400F11" w:rsidP="00400F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05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 Е Ш И:</w:t>
      </w:r>
    </w:p>
    <w:p w:rsidR="00400F11" w:rsidRDefault="00400F11" w:rsidP="00400F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00F11" w:rsidRDefault="00400F11" w:rsidP="00400F1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Допълва цитираното решение, като определя час на провеждане на обучението на секционните избирателни комисии </w:t>
      </w:r>
      <w:r w:rsidRPr="004976C1">
        <w:rPr>
          <w:rFonts w:ascii="Times New Roman" w:eastAsia="Times New Roman" w:hAnsi="Times New Roman" w:cs="Times New Roman"/>
          <w:b/>
          <w:sz w:val="28"/>
          <w:szCs w:val="28"/>
        </w:rPr>
        <w:t>– 10:30 часа</w:t>
      </w:r>
    </w:p>
    <w:p w:rsidR="00400F11" w:rsidRDefault="00400F11" w:rsidP="00400F11">
      <w:pPr>
        <w:rPr>
          <w:rFonts w:ascii="Times New Roman" w:eastAsia="Times New Roman" w:hAnsi="Times New Roman" w:cs="Times New Roman"/>
          <w:sz w:val="28"/>
          <w:szCs w:val="28"/>
        </w:rPr>
      </w:pPr>
      <w:r w:rsidRPr="004C0596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400F11" w:rsidRDefault="00400F11" w:rsidP="00400F1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Копие от решението да се изпрати на ВРИД Кмета на Община Вълчедръм, за оказване на съдействие.</w:t>
      </w:r>
    </w:p>
    <w:p w:rsidR="00400F11" w:rsidRPr="00400F11" w:rsidRDefault="00400F11" w:rsidP="00400F1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00F11" w:rsidRPr="00B7457F" w:rsidRDefault="00400F11" w:rsidP="00400F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</w:p>
    <w:p w:rsidR="00400F11" w:rsidRPr="00B7457F" w:rsidRDefault="00400F11" w:rsidP="00400F11">
      <w:pPr>
        <w:ind w:left="705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Присъс</w:t>
      </w:r>
      <w:r>
        <w:rPr>
          <w:rFonts w:ascii="Times New Roman" w:hAnsi="Times New Roman" w:cs="Times New Roman"/>
          <w:sz w:val="28"/>
          <w:szCs w:val="28"/>
        </w:rPr>
        <w:t>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400F11" w:rsidRPr="00B7457F" w:rsidTr="00CD14D8">
        <w:trPr>
          <w:tblCellSpacing w:w="15" w:type="dxa"/>
        </w:trPr>
        <w:tc>
          <w:tcPr>
            <w:tcW w:w="2210" w:type="pct"/>
            <w:vAlign w:val="center"/>
          </w:tcPr>
          <w:p w:rsidR="00400F11" w:rsidRPr="00B7457F" w:rsidRDefault="00400F11" w:rsidP="00CD14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400F11" w:rsidRPr="00B7457F" w:rsidRDefault="00400F11" w:rsidP="00CD14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Боянова Иванова </w:t>
            </w:r>
          </w:p>
        </w:tc>
      </w:tr>
      <w:tr w:rsidR="00400F11" w:rsidRPr="00B7457F" w:rsidTr="00CD14D8">
        <w:trPr>
          <w:tblCellSpacing w:w="15" w:type="dxa"/>
        </w:trPr>
        <w:tc>
          <w:tcPr>
            <w:tcW w:w="2210" w:type="pct"/>
            <w:vAlign w:val="center"/>
          </w:tcPr>
          <w:p w:rsidR="00400F11" w:rsidRPr="00B7457F" w:rsidRDefault="00400F11" w:rsidP="00CD14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400F11" w:rsidRPr="00B7457F" w:rsidRDefault="00400F11" w:rsidP="00CD14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400F11" w:rsidRPr="00B7457F" w:rsidTr="00CD14D8">
        <w:trPr>
          <w:tblCellSpacing w:w="15" w:type="dxa"/>
        </w:trPr>
        <w:tc>
          <w:tcPr>
            <w:tcW w:w="2210" w:type="pct"/>
            <w:vAlign w:val="center"/>
          </w:tcPr>
          <w:p w:rsidR="00400F11" w:rsidRPr="00B7457F" w:rsidRDefault="00400F11" w:rsidP="00CD14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400F11" w:rsidRPr="00B7457F" w:rsidRDefault="00400F11" w:rsidP="00CD14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Митрашков </w:t>
            </w:r>
          </w:p>
        </w:tc>
      </w:tr>
      <w:tr w:rsidR="00400F11" w:rsidRPr="00B7457F" w:rsidTr="00CD14D8">
        <w:trPr>
          <w:tblCellSpacing w:w="15" w:type="dxa"/>
        </w:trPr>
        <w:tc>
          <w:tcPr>
            <w:tcW w:w="2210" w:type="pct"/>
            <w:vAlign w:val="center"/>
          </w:tcPr>
          <w:p w:rsidR="00400F11" w:rsidRPr="00B7457F" w:rsidRDefault="00400F11" w:rsidP="00CD14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400F11" w:rsidRPr="00B7457F" w:rsidRDefault="00400F11" w:rsidP="00CD14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Главшина </w:t>
            </w:r>
          </w:p>
        </w:tc>
      </w:tr>
      <w:tr w:rsidR="00400F11" w:rsidRPr="00B7457F" w:rsidTr="00CD14D8">
        <w:trPr>
          <w:tblCellSpacing w:w="15" w:type="dxa"/>
        </w:trPr>
        <w:tc>
          <w:tcPr>
            <w:tcW w:w="2210" w:type="pct"/>
            <w:vAlign w:val="center"/>
          </w:tcPr>
          <w:p w:rsidR="00400F11" w:rsidRPr="00B7457F" w:rsidRDefault="00400F11" w:rsidP="00CD14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400F11" w:rsidRPr="00B7457F" w:rsidRDefault="00400F11" w:rsidP="00CD14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Цифудин </w:t>
            </w:r>
          </w:p>
        </w:tc>
      </w:tr>
      <w:tr w:rsidR="00400F11" w:rsidRPr="00B7457F" w:rsidTr="00CD14D8">
        <w:trPr>
          <w:tblCellSpacing w:w="15" w:type="dxa"/>
        </w:trPr>
        <w:tc>
          <w:tcPr>
            <w:tcW w:w="2210" w:type="pct"/>
            <w:vAlign w:val="center"/>
          </w:tcPr>
          <w:p w:rsidR="00400F11" w:rsidRPr="00B7457F" w:rsidRDefault="00400F11" w:rsidP="00CD14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400F11" w:rsidRPr="00B7457F" w:rsidRDefault="00400F11" w:rsidP="00CD14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400F11" w:rsidRPr="00B7457F" w:rsidTr="00CD14D8">
        <w:trPr>
          <w:tblCellSpacing w:w="15" w:type="dxa"/>
        </w:trPr>
        <w:tc>
          <w:tcPr>
            <w:tcW w:w="2210" w:type="pct"/>
            <w:vAlign w:val="center"/>
          </w:tcPr>
          <w:p w:rsidR="00400F11" w:rsidRPr="00B7457F" w:rsidRDefault="00400F11" w:rsidP="00CD14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400F11" w:rsidRDefault="00400F11" w:rsidP="00CD14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Бебина </w:t>
            </w:r>
          </w:p>
          <w:p w:rsidR="00400F11" w:rsidRDefault="00400F11" w:rsidP="00CD14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Десислава Асенова Славчова</w:t>
            </w:r>
          </w:p>
          <w:p w:rsidR="00400F11" w:rsidRDefault="00400F11" w:rsidP="00CD14D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Иванка Цветанова Рачина</w:t>
            </w:r>
          </w:p>
          <w:p w:rsidR="00400F11" w:rsidRDefault="00400F11" w:rsidP="00CD14D8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2E9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400F11" w:rsidRDefault="00400F11" w:rsidP="00CD14D8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2E9">
              <w:rPr>
                <w:rFonts w:ascii="Times New Roman" w:hAnsi="Times New Roman" w:cs="Times New Roman"/>
                <w:sz w:val="28"/>
                <w:szCs w:val="28"/>
              </w:rPr>
              <w:t>Евгения Найденова Рачина</w:t>
            </w:r>
          </w:p>
          <w:p w:rsidR="00400F11" w:rsidRDefault="00400F11" w:rsidP="00CD14D8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F11" w:rsidRPr="006C01FD" w:rsidRDefault="00400F11" w:rsidP="00CD14D8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F11" w:rsidRDefault="00400F11" w:rsidP="00400F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Pr="00B7457F">
        <w:rPr>
          <w:rFonts w:ascii="Times New Roman" w:hAnsi="Times New Roman" w:cs="Times New Roman"/>
          <w:sz w:val="28"/>
          <w:szCs w:val="28"/>
        </w:rPr>
        <w:t>Председател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0F11" w:rsidRDefault="00400F11" w:rsidP="00400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/Раина Иванова/</w:t>
      </w:r>
    </w:p>
    <w:p w:rsidR="00400F11" w:rsidRDefault="00400F11" w:rsidP="00400F11">
      <w:pPr>
        <w:rPr>
          <w:rFonts w:ascii="Times New Roman" w:hAnsi="Times New Roman" w:cs="Times New Roman"/>
          <w:sz w:val="28"/>
          <w:szCs w:val="28"/>
        </w:rPr>
      </w:pPr>
    </w:p>
    <w:p w:rsidR="00400F11" w:rsidRPr="00153AF1" w:rsidRDefault="00400F11" w:rsidP="00400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Секретар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…………………</w:t>
      </w:r>
      <w:r w:rsidRPr="00B7457F"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57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Георги Митрашков</w:t>
      </w:r>
      <w:r w:rsidRPr="00B7457F">
        <w:rPr>
          <w:rFonts w:ascii="Times New Roman" w:hAnsi="Times New Roman" w:cs="Times New Roman"/>
          <w:sz w:val="28"/>
          <w:szCs w:val="28"/>
        </w:rPr>
        <w:t>/</w:t>
      </w:r>
    </w:p>
    <w:p w:rsidR="00400F11" w:rsidRDefault="00400F11" w:rsidP="00400F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00F11" w:rsidRDefault="00400F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0F11" w:rsidRPr="00400F11" w:rsidRDefault="00400F11"/>
    <w:sectPr w:rsidR="00400F11" w:rsidRPr="00400F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6C4" w:rsidRDefault="007926C4" w:rsidP="00997850">
      <w:pPr>
        <w:spacing w:after="0" w:line="240" w:lineRule="auto"/>
      </w:pPr>
      <w:r>
        <w:separator/>
      </w:r>
    </w:p>
  </w:endnote>
  <w:endnote w:type="continuationSeparator" w:id="1">
    <w:p w:rsidR="007926C4" w:rsidRDefault="007926C4" w:rsidP="0099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735"/>
      <w:docPartObj>
        <w:docPartGallery w:val="Page Numbers (Bottom of Page)"/>
        <w:docPartUnique/>
      </w:docPartObj>
    </w:sdtPr>
    <w:sdtContent>
      <w:p w:rsidR="00997850" w:rsidRDefault="00997850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97850" w:rsidRDefault="009978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6C4" w:rsidRDefault="007926C4" w:rsidP="00997850">
      <w:pPr>
        <w:spacing w:after="0" w:line="240" w:lineRule="auto"/>
      </w:pPr>
      <w:r>
        <w:separator/>
      </w:r>
    </w:p>
  </w:footnote>
  <w:footnote w:type="continuationSeparator" w:id="1">
    <w:p w:rsidR="007926C4" w:rsidRDefault="007926C4" w:rsidP="00997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F11"/>
    <w:rsid w:val="00400F11"/>
    <w:rsid w:val="007926C4"/>
    <w:rsid w:val="0099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00F11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99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97850"/>
  </w:style>
  <w:style w:type="paragraph" w:styleId="a6">
    <w:name w:val="footer"/>
    <w:basedOn w:val="a"/>
    <w:link w:val="a7"/>
    <w:uiPriority w:val="99"/>
    <w:unhideWhenUsed/>
    <w:rsid w:val="0099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97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3D67-68D4-4C03-9811-C2B0AC25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2015-10-15T06:57:00Z</cp:lastPrinted>
  <dcterms:created xsi:type="dcterms:W3CDTF">2015-10-15T06:50:00Z</dcterms:created>
  <dcterms:modified xsi:type="dcterms:W3CDTF">2015-10-15T06:57:00Z</dcterms:modified>
</cp:coreProperties>
</file>