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AE" w:rsidRDefault="00655CAE" w:rsidP="00655C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Протокол № 40</w:t>
      </w:r>
    </w:p>
    <w:p w:rsidR="00655CAE" w:rsidRDefault="00655CAE" w:rsidP="00655C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A0D84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0D84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FA0D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в 10:0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>0 часа се проведе заседание на ОИК-Вълчедръм при следния дневен ред:</w:t>
      </w:r>
    </w:p>
    <w:p w:rsidR="00111988" w:rsidRDefault="00111988" w:rsidP="0011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19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47A6">
        <w:rPr>
          <w:rFonts w:ascii="Times New Roman" w:hAnsi="Times New Roman" w:cs="Times New Roman"/>
          <w:sz w:val="28"/>
          <w:szCs w:val="28"/>
        </w:rPr>
        <w:t>Определяне на г</w:t>
      </w:r>
      <w:r w:rsidRPr="00111988">
        <w:rPr>
          <w:rFonts w:ascii="Times New Roman" w:hAnsi="Times New Roman" w:cs="Times New Roman"/>
          <w:sz w:val="28"/>
          <w:szCs w:val="28"/>
        </w:rPr>
        <w:t>рафик за получаване на изборни книжа и материали от СИК, за произвеждане втори тур на избори за кметове на кметства с.Разград, с.Игнатово, с.Черни връх, с.Септемврийци  в изборен район 1211-Вълчедръм в предизборния ден – 31 октомври 2015г.</w:t>
      </w:r>
    </w:p>
    <w:p w:rsidR="00B374B6" w:rsidRPr="00F04638" w:rsidRDefault="00B374B6" w:rsidP="00F04638">
      <w:pPr>
        <w:ind w:left="360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Присъстваха: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FA0D84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FA0D84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111988" w:rsidRDefault="00760290" w:rsidP="00655C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 Председателя на ОИК</w:t>
      </w:r>
      <w:r w:rsidR="00331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31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Раина Иванова:</w:t>
      </w:r>
    </w:p>
    <w:p w:rsidR="00760290" w:rsidRDefault="00760290" w:rsidP="0076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2B40CB">
        <w:rPr>
          <w:rFonts w:ascii="Times New Roman" w:hAnsi="Times New Roman" w:cs="Times New Roman"/>
          <w:sz w:val="28"/>
          <w:szCs w:val="28"/>
        </w:rPr>
        <w:t xml:space="preserve">На основание чл.87 ал.1 т. </w:t>
      </w:r>
      <w:r>
        <w:rPr>
          <w:rFonts w:ascii="Times New Roman" w:hAnsi="Times New Roman" w:cs="Times New Roman"/>
          <w:sz w:val="28"/>
          <w:szCs w:val="28"/>
        </w:rPr>
        <w:t xml:space="preserve">20 от Изборния кодекс, Решение № 2596- МИ/НР от 14.10.2015г. и </w:t>
      </w:r>
      <w:r w:rsidRPr="002B40CB">
        <w:rPr>
          <w:rFonts w:ascii="Times New Roman" w:hAnsi="Times New Roman" w:cs="Times New Roman"/>
          <w:sz w:val="28"/>
          <w:szCs w:val="28"/>
        </w:rPr>
        <w:t xml:space="preserve">Решение № 2525- МИ/НР от 08.10.2015г. на ЦИК, поправени с Решение 2561- МИ/НР от 12.10.2015г.  ОИК-Вълчедръм </w:t>
      </w:r>
      <w:r w:rsidR="00DD1DDA">
        <w:rPr>
          <w:rFonts w:ascii="Times New Roman" w:hAnsi="Times New Roman" w:cs="Times New Roman"/>
          <w:sz w:val="28"/>
          <w:szCs w:val="28"/>
        </w:rPr>
        <w:t xml:space="preserve">следва да определи </w:t>
      </w:r>
      <w:r>
        <w:rPr>
          <w:rFonts w:ascii="Times New Roman" w:hAnsi="Times New Roman" w:cs="Times New Roman"/>
          <w:sz w:val="28"/>
          <w:szCs w:val="28"/>
        </w:rPr>
        <w:t xml:space="preserve">график за получаване на изборни книжа и материали от СИК за произвеждане на втори тур на изборите за кметове на кметства </w:t>
      </w:r>
      <w:r w:rsidRPr="00111988">
        <w:rPr>
          <w:rFonts w:ascii="Times New Roman" w:hAnsi="Times New Roman" w:cs="Times New Roman"/>
          <w:sz w:val="28"/>
          <w:szCs w:val="28"/>
        </w:rPr>
        <w:t>с.Разград, с.Игнатово, с.Черни връх, с.Септемврийци</w:t>
      </w:r>
      <w:r>
        <w:rPr>
          <w:rFonts w:ascii="Times New Roman" w:hAnsi="Times New Roman" w:cs="Times New Roman"/>
          <w:sz w:val="28"/>
          <w:szCs w:val="28"/>
        </w:rPr>
        <w:t xml:space="preserve"> в предизборния ден. Предлагам следния график: „</w:t>
      </w:r>
    </w:p>
    <w:tbl>
      <w:tblPr>
        <w:tblStyle w:val="a3"/>
        <w:tblW w:w="0" w:type="auto"/>
        <w:tblLook w:val="04A0"/>
      </w:tblPr>
      <w:tblGrid>
        <w:gridCol w:w="558"/>
        <w:gridCol w:w="4048"/>
        <w:gridCol w:w="3062"/>
        <w:gridCol w:w="1170"/>
      </w:tblGrid>
      <w:tr w:rsidR="00760290" w:rsidTr="00923C3A">
        <w:tc>
          <w:tcPr>
            <w:tcW w:w="558" w:type="dxa"/>
          </w:tcPr>
          <w:p w:rsidR="00760290" w:rsidRDefault="00760290" w:rsidP="00923C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8" w:type="dxa"/>
          </w:tcPr>
          <w:p w:rsidR="00760290" w:rsidRDefault="00760290" w:rsidP="00923C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СИК №</w:t>
            </w:r>
          </w:p>
        </w:tc>
        <w:tc>
          <w:tcPr>
            <w:tcW w:w="3062" w:type="dxa"/>
          </w:tcPr>
          <w:p w:rsidR="00760290" w:rsidRDefault="00760290" w:rsidP="00923C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1170" w:type="dxa"/>
          </w:tcPr>
          <w:p w:rsidR="00760290" w:rsidRDefault="00760290" w:rsidP="00923C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  <w:p w:rsidR="00760290" w:rsidRDefault="00760290" w:rsidP="00923C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290" w:rsidTr="00923C3A">
        <w:tc>
          <w:tcPr>
            <w:tcW w:w="558" w:type="dxa"/>
          </w:tcPr>
          <w:p w:rsidR="00760290" w:rsidRDefault="00760290" w:rsidP="00923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121100018</w:t>
            </w:r>
          </w:p>
        </w:tc>
        <w:tc>
          <w:tcPr>
            <w:tcW w:w="3062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с.Игнатово</w:t>
            </w:r>
          </w:p>
        </w:tc>
        <w:tc>
          <w:tcPr>
            <w:tcW w:w="1170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60290" w:rsidTr="00923C3A">
        <w:tc>
          <w:tcPr>
            <w:tcW w:w="558" w:type="dxa"/>
          </w:tcPr>
          <w:p w:rsidR="00760290" w:rsidRDefault="00760290" w:rsidP="00923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121100015</w:t>
            </w:r>
          </w:p>
        </w:tc>
        <w:tc>
          <w:tcPr>
            <w:tcW w:w="3062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Разград</w:t>
            </w:r>
          </w:p>
        </w:tc>
        <w:tc>
          <w:tcPr>
            <w:tcW w:w="1170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16:15</w:t>
            </w:r>
          </w:p>
        </w:tc>
      </w:tr>
      <w:tr w:rsidR="00760290" w:rsidTr="00923C3A">
        <w:tc>
          <w:tcPr>
            <w:tcW w:w="558" w:type="dxa"/>
          </w:tcPr>
          <w:p w:rsidR="00760290" w:rsidRDefault="00760290" w:rsidP="00923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121100014</w:t>
            </w:r>
          </w:p>
        </w:tc>
        <w:tc>
          <w:tcPr>
            <w:tcW w:w="3062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Разград</w:t>
            </w:r>
          </w:p>
        </w:tc>
        <w:tc>
          <w:tcPr>
            <w:tcW w:w="1170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16:30</w:t>
            </w:r>
          </w:p>
        </w:tc>
      </w:tr>
      <w:tr w:rsidR="00760290" w:rsidTr="00923C3A">
        <w:tc>
          <w:tcPr>
            <w:tcW w:w="558" w:type="dxa"/>
          </w:tcPr>
          <w:p w:rsidR="00760290" w:rsidRDefault="00760290" w:rsidP="00923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121100009</w:t>
            </w:r>
          </w:p>
        </w:tc>
        <w:tc>
          <w:tcPr>
            <w:tcW w:w="3062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с.Септемврийци</w:t>
            </w:r>
          </w:p>
        </w:tc>
        <w:tc>
          <w:tcPr>
            <w:tcW w:w="1170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16:40</w:t>
            </w:r>
          </w:p>
        </w:tc>
      </w:tr>
      <w:tr w:rsidR="00760290" w:rsidTr="00923C3A">
        <w:tc>
          <w:tcPr>
            <w:tcW w:w="558" w:type="dxa"/>
          </w:tcPr>
          <w:p w:rsidR="00760290" w:rsidRDefault="00760290" w:rsidP="00923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048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121100008</w:t>
            </w:r>
          </w:p>
        </w:tc>
        <w:tc>
          <w:tcPr>
            <w:tcW w:w="3062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с.Септемврийци</w:t>
            </w:r>
          </w:p>
        </w:tc>
        <w:tc>
          <w:tcPr>
            <w:tcW w:w="1170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16:50</w:t>
            </w:r>
          </w:p>
        </w:tc>
      </w:tr>
      <w:tr w:rsidR="00760290" w:rsidTr="00923C3A">
        <w:tc>
          <w:tcPr>
            <w:tcW w:w="558" w:type="dxa"/>
          </w:tcPr>
          <w:p w:rsidR="00760290" w:rsidRDefault="00760290" w:rsidP="00923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121100007</w:t>
            </w:r>
          </w:p>
        </w:tc>
        <w:tc>
          <w:tcPr>
            <w:tcW w:w="3062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Черни връх</w:t>
            </w:r>
          </w:p>
        </w:tc>
        <w:tc>
          <w:tcPr>
            <w:tcW w:w="1170" w:type="dxa"/>
          </w:tcPr>
          <w:p w:rsidR="00760290" w:rsidRPr="00C45DE0" w:rsidRDefault="00760290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</w:tr>
    </w:tbl>
    <w:p w:rsidR="00760290" w:rsidRDefault="00760290" w:rsidP="00760290">
      <w:pPr>
        <w:rPr>
          <w:rFonts w:ascii="Times New Roman" w:hAnsi="Times New Roman" w:cs="Times New Roman"/>
          <w:sz w:val="28"/>
          <w:szCs w:val="28"/>
        </w:rPr>
      </w:pPr>
    </w:p>
    <w:p w:rsidR="00F04638" w:rsidRPr="00FA0D84" w:rsidRDefault="00F04638" w:rsidP="00F04638">
      <w:pPr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F04638" w:rsidRPr="00FA0D84" w:rsidRDefault="00F04638" w:rsidP="00F04638">
      <w:pPr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Надежда Главшина, Антон Цифудин, Цветана Христова, Лозана Бебина,</w:t>
      </w:r>
      <w:r w:rsidRPr="00FA0D84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</w:t>
      </w:r>
      <w:r>
        <w:rPr>
          <w:rFonts w:ascii="Times New Roman" w:eastAsia="Times New Roman" w:hAnsi="Times New Roman" w:cs="Times New Roman"/>
          <w:sz w:val="28"/>
          <w:szCs w:val="28"/>
        </w:rPr>
        <w:t>, Георги Митрашков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F04638" w:rsidRDefault="00F04638" w:rsidP="00F04638">
      <w:pPr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F04638" w:rsidRDefault="00F04638" w:rsidP="00F046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4638" w:rsidRDefault="00F04638" w:rsidP="00F0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CB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184</w:t>
      </w:r>
      <w:r w:rsidRPr="002B40C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Pr="002B40CB">
        <w:rPr>
          <w:rFonts w:ascii="Times New Roman" w:hAnsi="Times New Roman" w:cs="Times New Roman"/>
          <w:b/>
          <w:sz w:val="28"/>
          <w:szCs w:val="28"/>
        </w:rPr>
        <w:t>.</w:t>
      </w:r>
      <w:r w:rsidRPr="002B40CB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2B40CB">
        <w:rPr>
          <w:rFonts w:ascii="Times New Roman" w:hAnsi="Times New Roman" w:cs="Times New Roman"/>
          <w:b/>
          <w:sz w:val="28"/>
          <w:szCs w:val="28"/>
        </w:rPr>
        <w:t>.2015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04638" w:rsidRPr="00DE6F50" w:rsidRDefault="00F04638" w:rsidP="00F04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38" w:rsidRDefault="00F04638" w:rsidP="00F04638">
      <w:pPr>
        <w:rPr>
          <w:rFonts w:ascii="Times New Roman" w:hAnsi="Times New Roman" w:cs="Times New Roman"/>
          <w:i/>
          <w:sz w:val="28"/>
          <w:szCs w:val="28"/>
        </w:rPr>
      </w:pPr>
      <w:r w:rsidRPr="002B40CB">
        <w:rPr>
          <w:rFonts w:ascii="Times New Roman" w:hAnsi="Times New Roman" w:cs="Times New Roman"/>
          <w:i/>
          <w:sz w:val="28"/>
          <w:szCs w:val="28"/>
        </w:rPr>
        <w:t>Относно: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График за получаване на изборни книжа и материали от СИК, за произвеждане втори тур на избори за кметове на кметства с.Разград, с.Игнатово, с.Черни връх, с.Септемврийци  в изборен район 1211-Вълчедръм в предизборния ден – 31 октомври 2015г.</w:t>
      </w:r>
    </w:p>
    <w:p w:rsidR="00F04638" w:rsidRDefault="00F04638" w:rsidP="00F04638">
      <w:pPr>
        <w:rPr>
          <w:rFonts w:ascii="Times New Roman" w:hAnsi="Times New Roman" w:cs="Times New Roman"/>
          <w:i/>
          <w:sz w:val="28"/>
          <w:szCs w:val="28"/>
        </w:rPr>
      </w:pPr>
    </w:p>
    <w:p w:rsidR="00F04638" w:rsidRPr="002B40CB" w:rsidRDefault="00F04638" w:rsidP="00F04638">
      <w:pPr>
        <w:rPr>
          <w:rFonts w:ascii="Times New Roman" w:hAnsi="Times New Roman" w:cs="Times New Roman"/>
          <w:sz w:val="28"/>
          <w:szCs w:val="28"/>
        </w:rPr>
      </w:pPr>
      <w:r w:rsidRPr="002B40CB">
        <w:rPr>
          <w:rFonts w:ascii="Times New Roman" w:hAnsi="Times New Roman" w:cs="Times New Roman"/>
          <w:sz w:val="28"/>
          <w:szCs w:val="28"/>
        </w:rPr>
        <w:t xml:space="preserve">На основание чл.87 ал.1 т. </w:t>
      </w:r>
      <w:r>
        <w:rPr>
          <w:rFonts w:ascii="Times New Roman" w:hAnsi="Times New Roman" w:cs="Times New Roman"/>
          <w:sz w:val="28"/>
          <w:szCs w:val="28"/>
        </w:rPr>
        <w:t xml:space="preserve">20 от Изборния кодекс, Решение № 2596- МИ/НР от 14.10.2015г. и </w:t>
      </w:r>
      <w:r w:rsidRPr="002B40CB">
        <w:rPr>
          <w:rFonts w:ascii="Times New Roman" w:hAnsi="Times New Roman" w:cs="Times New Roman"/>
          <w:sz w:val="28"/>
          <w:szCs w:val="28"/>
        </w:rPr>
        <w:t xml:space="preserve">Решение № 2525- МИ/НР от 08.10.2015г. на ЦИК, поправени с Решение 2561- МИ/НР от 12.10.2015г.  ОИК-Вълчедръм </w:t>
      </w:r>
    </w:p>
    <w:p w:rsidR="00F04638" w:rsidRDefault="00F04638" w:rsidP="00702A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40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F04638" w:rsidRDefault="00F04638" w:rsidP="00F04638">
      <w:pPr>
        <w:rPr>
          <w:rFonts w:ascii="Times New Roman" w:eastAsia="Times New Roman" w:hAnsi="Times New Roman" w:cs="Times New Roman"/>
          <w:sz w:val="28"/>
          <w:szCs w:val="28"/>
        </w:rPr>
      </w:pPr>
      <w:r w:rsidRPr="00722E6F">
        <w:rPr>
          <w:rFonts w:ascii="Times New Roman" w:eastAsia="Times New Roman" w:hAnsi="Times New Roman" w:cs="Times New Roman"/>
          <w:b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E6F">
        <w:rPr>
          <w:rFonts w:ascii="Times New Roman" w:eastAsia="Times New Roman" w:hAnsi="Times New Roman" w:cs="Times New Roman"/>
          <w:sz w:val="28"/>
          <w:szCs w:val="28"/>
        </w:rPr>
        <w:t>следния график за получаване на изборн</w:t>
      </w:r>
      <w:r>
        <w:rPr>
          <w:rFonts w:ascii="Times New Roman" w:eastAsia="Times New Roman" w:hAnsi="Times New Roman" w:cs="Times New Roman"/>
          <w:sz w:val="28"/>
          <w:szCs w:val="28"/>
        </w:rPr>
        <w:t>и книжа и материали от СИК на 31</w:t>
      </w:r>
      <w:r w:rsidRPr="00722E6F">
        <w:rPr>
          <w:rFonts w:ascii="Times New Roman" w:eastAsia="Times New Roman" w:hAnsi="Times New Roman" w:cs="Times New Roman"/>
          <w:sz w:val="28"/>
          <w:szCs w:val="28"/>
        </w:rPr>
        <w:t xml:space="preserve"> октомври 2015г.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произвеждане на </w:t>
      </w:r>
      <w:r w:rsidRPr="00412A06">
        <w:rPr>
          <w:rFonts w:ascii="Times New Roman" w:eastAsia="Times New Roman" w:hAnsi="Times New Roman" w:cs="Times New Roman"/>
          <w:b/>
          <w:sz w:val="28"/>
          <w:szCs w:val="28"/>
        </w:rPr>
        <w:t>втори тур:</w:t>
      </w:r>
    </w:p>
    <w:p w:rsidR="00F04638" w:rsidRDefault="00F04638" w:rsidP="00F0463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8"/>
        <w:gridCol w:w="4048"/>
        <w:gridCol w:w="3062"/>
        <w:gridCol w:w="1170"/>
      </w:tblGrid>
      <w:tr w:rsidR="00F04638" w:rsidTr="00923C3A">
        <w:tc>
          <w:tcPr>
            <w:tcW w:w="558" w:type="dxa"/>
          </w:tcPr>
          <w:p w:rsidR="00F04638" w:rsidRDefault="00F04638" w:rsidP="00923C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8" w:type="dxa"/>
          </w:tcPr>
          <w:p w:rsidR="00F04638" w:rsidRDefault="00F04638" w:rsidP="00923C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СИК №</w:t>
            </w:r>
          </w:p>
        </w:tc>
        <w:tc>
          <w:tcPr>
            <w:tcW w:w="3062" w:type="dxa"/>
          </w:tcPr>
          <w:p w:rsidR="00F04638" w:rsidRDefault="00F04638" w:rsidP="00923C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1170" w:type="dxa"/>
          </w:tcPr>
          <w:p w:rsidR="00F04638" w:rsidRDefault="00F04638" w:rsidP="00923C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  <w:p w:rsidR="00F04638" w:rsidRDefault="00F04638" w:rsidP="00923C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38" w:rsidTr="00923C3A">
        <w:tc>
          <w:tcPr>
            <w:tcW w:w="558" w:type="dxa"/>
          </w:tcPr>
          <w:p w:rsidR="00F04638" w:rsidRDefault="00F04638" w:rsidP="00923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121100018</w:t>
            </w:r>
          </w:p>
        </w:tc>
        <w:tc>
          <w:tcPr>
            <w:tcW w:w="3062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с.Игнатово</w:t>
            </w:r>
          </w:p>
        </w:tc>
        <w:tc>
          <w:tcPr>
            <w:tcW w:w="1170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F04638" w:rsidTr="00923C3A">
        <w:tc>
          <w:tcPr>
            <w:tcW w:w="558" w:type="dxa"/>
          </w:tcPr>
          <w:p w:rsidR="00F04638" w:rsidRDefault="00F04638" w:rsidP="00923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121100015</w:t>
            </w:r>
          </w:p>
        </w:tc>
        <w:tc>
          <w:tcPr>
            <w:tcW w:w="3062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Разград</w:t>
            </w:r>
          </w:p>
        </w:tc>
        <w:tc>
          <w:tcPr>
            <w:tcW w:w="1170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16:15</w:t>
            </w:r>
          </w:p>
        </w:tc>
      </w:tr>
      <w:tr w:rsidR="00F04638" w:rsidTr="00923C3A">
        <w:tc>
          <w:tcPr>
            <w:tcW w:w="558" w:type="dxa"/>
          </w:tcPr>
          <w:p w:rsidR="00F04638" w:rsidRDefault="00F04638" w:rsidP="00923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121100014</w:t>
            </w:r>
          </w:p>
        </w:tc>
        <w:tc>
          <w:tcPr>
            <w:tcW w:w="3062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Разград</w:t>
            </w:r>
          </w:p>
        </w:tc>
        <w:tc>
          <w:tcPr>
            <w:tcW w:w="1170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16:30</w:t>
            </w:r>
          </w:p>
        </w:tc>
      </w:tr>
      <w:tr w:rsidR="00F04638" w:rsidTr="00923C3A">
        <w:tc>
          <w:tcPr>
            <w:tcW w:w="558" w:type="dxa"/>
          </w:tcPr>
          <w:p w:rsidR="00F04638" w:rsidRDefault="00F04638" w:rsidP="00923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048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121100009</w:t>
            </w:r>
          </w:p>
        </w:tc>
        <w:tc>
          <w:tcPr>
            <w:tcW w:w="3062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с.Септемврийци</w:t>
            </w:r>
          </w:p>
        </w:tc>
        <w:tc>
          <w:tcPr>
            <w:tcW w:w="1170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16:40</w:t>
            </w:r>
          </w:p>
        </w:tc>
      </w:tr>
      <w:tr w:rsidR="00F04638" w:rsidTr="00923C3A">
        <w:tc>
          <w:tcPr>
            <w:tcW w:w="558" w:type="dxa"/>
          </w:tcPr>
          <w:p w:rsidR="00F04638" w:rsidRDefault="00F04638" w:rsidP="00923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121100008</w:t>
            </w:r>
          </w:p>
        </w:tc>
        <w:tc>
          <w:tcPr>
            <w:tcW w:w="3062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с.Септемврийци</w:t>
            </w:r>
          </w:p>
        </w:tc>
        <w:tc>
          <w:tcPr>
            <w:tcW w:w="1170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16:50</w:t>
            </w:r>
          </w:p>
        </w:tc>
      </w:tr>
      <w:tr w:rsidR="00F04638" w:rsidTr="00923C3A">
        <w:tc>
          <w:tcPr>
            <w:tcW w:w="558" w:type="dxa"/>
          </w:tcPr>
          <w:p w:rsidR="00F04638" w:rsidRDefault="00F04638" w:rsidP="00923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121100007</w:t>
            </w:r>
          </w:p>
        </w:tc>
        <w:tc>
          <w:tcPr>
            <w:tcW w:w="3062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Черни връх</w:t>
            </w:r>
          </w:p>
        </w:tc>
        <w:tc>
          <w:tcPr>
            <w:tcW w:w="1170" w:type="dxa"/>
          </w:tcPr>
          <w:p w:rsidR="00F04638" w:rsidRPr="00C45DE0" w:rsidRDefault="00F04638" w:rsidP="00923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</w:tr>
    </w:tbl>
    <w:p w:rsidR="00F04638" w:rsidRDefault="00F04638" w:rsidP="00F046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4638" w:rsidRDefault="00F04638" w:rsidP="00F0463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40CB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334E0F" w:rsidRPr="00FA0D84" w:rsidRDefault="00334E0F" w:rsidP="00334E0F">
      <w:pPr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334E0F" w:rsidRPr="00FA0D84" w:rsidRDefault="00334E0F" w:rsidP="00334E0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334E0F" w:rsidRPr="00FA0D84" w:rsidTr="00923C3A">
        <w:trPr>
          <w:tblCellSpacing w:w="15" w:type="dxa"/>
        </w:trPr>
        <w:tc>
          <w:tcPr>
            <w:tcW w:w="2210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334E0F" w:rsidRPr="00FA0D84" w:rsidTr="00923C3A">
        <w:trPr>
          <w:tblCellSpacing w:w="15" w:type="dxa"/>
        </w:trPr>
        <w:tc>
          <w:tcPr>
            <w:tcW w:w="2210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334E0F" w:rsidRPr="00FA0D84" w:rsidTr="00923C3A">
        <w:trPr>
          <w:tblCellSpacing w:w="15" w:type="dxa"/>
        </w:trPr>
        <w:tc>
          <w:tcPr>
            <w:tcW w:w="2210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334E0F" w:rsidRPr="00FA0D84" w:rsidTr="00923C3A">
        <w:trPr>
          <w:tblCellSpacing w:w="15" w:type="dxa"/>
        </w:trPr>
        <w:tc>
          <w:tcPr>
            <w:tcW w:w="2210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334E0F" w:rsidRPr="00FA0D84" w:rsidTr="00923C3A">
        <w:trPr>
          <w:tblCellSpacing w:w="15" w:type="dxa"/>
        </w:trPr>
        <w:tc>
          <w:tcPr>
            <w:tcW w:w="2210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334E0F" w:rsidRPr="00FA0D84" w:rsidTr="00923C3A">
        <w:trPr>
          <w:tblCellSpacing w:w="15" w:type="dxa"/>
        </w:trPr>
        <w:tc>
          <w:tcPr>
            <w:tcW w:w="2210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334E0F" w:rsidRPr="00FA0D84" w:rsidTr="00923C3A">
        <w:trPr>
          <w:tblCellSpacing w:w="15" w:type="dxa"/>
        </w:trPr>
        <w:tc>
          <w:tcPr>
            <w:tcW w:w="2210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334E0F" w:rsidRPr="00FA0D84" w:rsidRDefault="00334E0F" w:rsidP="00923C3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334E0F" w:rsidRPr="00FA0D84" w:rsidRDefault="00334E0F" w:rsidP="00923C3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  <w:p w:rsidR="00334E0F" w:rsidRPr="00FA0D84" w:rsidRDefault="00334E0F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4E0F" w:rsidRPr="00FA0D84" w:rsidRDefault="00334E0F" w:rsidP="00334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FA0D8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A0D84">
        <w:rPr>
          <w:rFonts w:ascii="Times New Roman" w:hAnsi="Times New Roman" w:cs="Times New Roman"/>
          <w:sz w:val="28"/>
          <w:szCs w:val="28"/>
        </w:rPr>
        <w:t>……………..</w:t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  <w:t xml:space="preserve">          /Раина Иванова/</w:t>
      </w:r>
    </w:p>
    <w:p w:rsidR="00FC6E7D" w:rsidRPr="00334E0F" w:rsidRDefault="00334E0F" w:rsidP="00334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br/>
      </w:r>
      <w:r w:rsidRPr="00FA0D84">
        <w:rPr>
          <w:rFonts w:ascii="Times New Roman" w:hAnsi="Times New Roman" w:cs="Times New Roman"/>
          <w:sz w:val="28"/>
          <w:szCs w:val="28"/>
        </w:rPr>
        <w:br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A0D84">
        <w:rPr>
          <w:rFonts w:ascii="Times New Roman" w:hAnsi="Times New Roman" w:cs="Times New Roman"/>
          <w:sz w:val="28"/>
          <w:szCs w:val="28"/>
        </w:rPr>
        <w:tab/>
        <w:t xml:space="preserve">                             Секретар</w:t>
      </w:r>
      <w:r w:rsidRPr="00FA0D8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A0D84">
        <w:rPr>
          <w:rFonts w:ascii="Times New Roman" w:hAnsi="Times New Roman" w:cs="Times New Roman"/>
          <w:sz w:val="28"/>
          <w:szCs w:val="28"/>
        </w:rPr>
        <w:t>…………………</w:t>
      </w:r>
      <w:r w:rsidRPr="00FA0D84">
        <w:rPr>
          <w:rFonts w:ascii="Times New Roman" w:hAnsi="Times New Roman" w:cs="Times New Roman"/>
          <w:sz w:val="28"/>
          <w:szCs w:val="28"/>
        </w:rPr>
        <w:br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  <w:t>/Гео</w:t>
      </w:r>
      <w:r>
        <w:rPr>
          <w:rFonts w:ascii="Times New Roman" w:hAnsi="Times New Roman" w:cs="Times New Roman"/>
          <w:sz w:val="28"/>
          <w:szCs w:val="28"/>
        </w:rPr>
        <w:t>рги Митрашков/</w:t>
      </w:r>
    </w:p>
    <w:sectPr w:rsidR="00FC6E7D" w:rsidRPr="00334E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E7D" w:rsidRDefault="00FC6E7D" w:rsidP="006456A8">
      <w:pPr>
        <w:spacing w:after="0" w:line="240" w:lineRule="auto"/>
      </w:pPr>
      <w:r>
        <w:separator/>
      </w:r>
    </w:p>
  </w:endnote>
  <w:endnote w:type="continuationSeparator" w:id="1">
    <w:p w:rsidR="00FC6E7D" w:rsidRDefault="00FC6E7D" w:rsidP="0064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672"/>
      <w:docPartObj>
        <w:docPartGallery w:val="Page Numbers (Bottom of Page)"/>
        <w:docPartUnique/>
      </w:docPartObj>
    </w:sdtPr>
    <w:sdtContent>
      <w:p w:rsidR="006456A8" w:rsidRDefault="006456A8">
        <w:pPr>
          <w:pStyle w:val="a7"/>
          <w:jc w:val="right"/>
        </w:pPr>
        <w:fldSimple w:instr=" PAGE   \* MERGEFORMAT ">
          <w:r w:rsidR="00702A42">
            <w:rPr>
              <w:noProof/>
            </w:rPr>
            <w:t>3</w:t>
          </w:r>
        </w:fldSimple>
      </w:p>
    </w:sdtContent>
  </w:sdt>
  <w:p w:rsidR="006456A8" w:rsidRDefault="006456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E7D" w:rsidRDefault="00FC6E7D" w:rsidP="006456A8">
      <w:pPr>
        <w:spacing w:after="0" w:line="240" w:lineRule="auto"/>
      </w:pPr>
      <w:r>
        <w:separator/>
      </w:r>
    </w:p>
  </w:footnote>
  <w:footnote w:type="continuationSeparator" w:id="1">
    <w:p w:rsidR="00FC6E7D" w:rsidRDefault="00FC6E7D" w:rsidP="00645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CAE"/>
    <w:rsid w:val="00111988"/>
    <w:rsid w:val="002A47A6"/>
    <w:rsid w:val="00331246"/>
    <w:rsid w:val="00334E0F"/>
    <w:rsid w:val="006456A8"/>
    <w:rsid w:val="00655CAE"/>
    <w:rsid w:val="00702A42"/>
    <w:rsid w:val="00760290"/>
    <w:rsid w:val="00B374B6"/>
    <w:rsid w:val="00DD1DDA"/>
    <w:rsid w:val="00F04638"/>
    <w:rsid w:val="00FC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E0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6456A8"/>
  </w:style>
  <w:style w:type="paragraph" w:styleId="a7">
    <w:name w:val="footer"/>
    <w:basedOn w:val="a"/>
    <w:link w:val="a8"/>
    <w:uiPriority w:val="99"/>
    <w:unhideWhenUsed/>
    <w:rsid w:val="0064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dcterms:created xsi:type="dcterms:W3CDTF">2015-10-29T09:33:00Z</dcterms:created>
  <dcterms:modified xsi:type="dcterms:W3CDTF">2015-10-29T09:40:00Z</dcterms:modified>
</cp:coreProperties>
</file>